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7D63C1" w14:textId="77777777" w:rsidR="00205D46" w:rsidRPr="00185F48"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3F68B349" w14:textId="56A622F3" w:rsidR="00205D46" w:rsidRDefault="00736392">
      <w:pPr>
        <w:pStyle w:val="Body"/>
        <w:tabs>
          <w:tab w:val="left" w:pos="1300"/>
          <w:tab w:val="left" w:pos="7560"/>
        </w:tabs>
        <w:spacing w:after="0" w:line="240" w:lineRule="auto"/>
        <w:rPr>
          <w:rFonts w:ascii="Franklin Gothic Book" w:hAnsi="Franklin Gothic Book"/>
          <w:b/>
          <w:bCs/>
        </w:rPr>
      </w:pPr>
      <w:r w:rsidRPr="00185F48">
        <w:rPr>
          <w:rFonts w:ascii="Franklin Gothic Book" w:hAnsi="Franklin Gothic Book"/>
          <w:lang w:val="de-DE"/>
        </w:rPr>
        <w:t>CONTACT:</w:t>
      </w:r>
      <w:r w:rsidR="008C6018" w:rsidRPr="00185F48">
        <w:rPr>
          <w:rFonts w:ascii="Franklin Gothic Book" w:hAnsi="Franklin Gothic Book"/>
          <w:lang w:val="de-DE"/>
        </w:rPr>
        <w:tab/>
      </w:r>
      <w:r w:rsidR="00DA5AEC" w:rsidRPr="00185F48">
        <w:rPr>
          <w:rFonts w:ascii="Franklin Gothic Book" w:hAnsi="Franklin Gothic Book"/>
          <w:lang w:val="de-DE"/>
        </w:rPr>
        <w:t>Ata Younan</w:t>
      </w:r>
      <w:r w:rsidR="001309CD">
        <w:rPr>
          <w:rFonts w:ascii="Franklin Gothic Book" w:hAnsi="Franklin Gothic Book"/>
          <w:lang w:val="de-DE"/>
        </w:rPr>
        <w:t xml:space="preserve"> </w:t>
      </w:r>
      <w:proofErr w:type="spellStart"/>
      <w:r w:rsidR="001309CD">
        <w:rPr>
          <w:rFonts w:ascii="Franklin Gothic Book" w:hAnsi="Franklin Gothic Book"/>
          <w:lang w:val="de-DE"/>
        </w:rPr>
        <w:t>or</w:t>
      </w:r>
      <w:proofErr w:type="spellEnd"/>
      <w:r w:rsidR="001309CD">
        <w:rPr>
          <w:rFonts w:ascii="Franklin Gothic Book" w:hAnsi="Franklin Gothic Book"/>
          <w:lang w:val="de-DE"/>
        </w:rPr>
        <w:t xml:space="preserve"> Denise Schneider</w:t>
      </w:r>
      <w:r w:rsidRPr="00185F48">
        <w:rPr>
          <w:rFonts w:ascii="Franklin Gothic Book" w:hAnsi="Franklin Gothic Book"/>
          <w:lang w:val="de-DE"/>
        </w:rPr>
        <w:tab/>
      </w:r>
      <w:r w:rsidRPr="00185F48">
        <w:rPr>
          <w:rFonts w:ascii="Franklin Gothic Book" w:hAnsi="Franklin Gothic Book"/>
        </w:rPr>
        <w:t xml:space="preserve">    </w:t>
      </w:r>
      <w:r w:rsidRPr="00185F48">
        <w:rPr>
          <w:rFonts w:ascii="Franklin Gothic Book" w:hAnsi="Franklin Gothic Book"/>
        </w:rPr>
        <w:tab/>
      </w:r>
      <w:r w:rsidR="00335B0F" w:rsidRPr="00185F48">
        <w:rPr>
          <w:rFonts w:ascii="Franklin Gothic Book" w:hAnsi="Franklin Gothic Book"/>
        </w:rPr>
        <w:t xml:space="preserve">             </w:t>
      </w:r>
      <w:r w:rsidR="00784859" w:rsidRPr="00185F48">
        <w:rPr>
          <w:rFonts w:ascii="Franklin Gothic Book" w:hAnsi="Franklin Gothic Book"/>
        </w:rPr>
        <w:tab/>
      </w:r>
      <w:r w:rsidRPr="00185F48">
        <w:rPr>
          <w:rFonts w:ascii="Franklin Gothic Book" w:hAnsi="Franklin Gothic Book"/>
          <w:b/>
          <w:bCs/>
        </w:rPr>
        <w:t>FOR IMMEDIATE RELEASE</w:t>
      </w:r>
    </w:p>
    <w:p w14:paraId="2AF9409A" w14:textId="13AD0CDF" w:rsidR="00786024" w:rsidRDefault="008E39AA" w:rsidP="00F849CC">
      <w:pPr>
        <w:pStyle w:val="Body"/>
        <w:tabs>
          <w:tab w:val="left" w:pos="1300"/>
          <w:tab w:val="left" w:pos="7560"/>
        </w:tabs>
        <w:spacing w:after="0" w:line="240" w:lineRule="auto"/>
        <w:rPr>
          <w:rStyle w:val="None"/>
          <w:rFonts w:ascii="Franklin Gothic Book" w:eastAsia="Franklin Gothic Book" w:hAnsi="Franklin Gothic Book" w:cs="Franklin Gothic Book"/>
          <w:b/>
          <w:bCs/>
          <w:lang w:val="de-DE"/>
        </w:rPr>
      </w:pPr>
      <w:r>
        <w:rPr>
          <w:rFonts w:ascii="Franklin Gothic Book" w:hAnsi="Franklin Gothic Book"/>
          <w:b/>
          <w:bCs/>
        </w:rPr>
        <w:tab/>
      </w:r>
      <w:r w:rsidR="00F849CC" w:rsidRPr="00185F48">
        <w:rPr>
          <w:rFonts w:ascii="Franklin Gothic Book" w:hAnsi="Franklin Gothic Book"/>
        </w:rPr>
        <w:t xml:space="preserve">312.443.5151 or </w:t>
      </w:r>
      <w:hyperlink r:id="rId11" w:history="1">
        <w:r w:rsidR="00F849CC" w:rsidRPr="00185F48">
          <w:rPr>
            <w:rStyle w:val="Hyperlink0"/>
            <w:rFonts w:ascii="Franklin Gothic Book" w:hAnsi="Franklin Gothic Book"/>
          </w:rPr>
          <w:t>Press@GoodmanTheatre.org</w:t>
        </w:r>
      </w:hyperlink>
      <w:r w:rsidR="00F849CC" w:rsidRPr="00185F48">
        <w:rPr>
          <w:rFonts w:ascii="Franklin Gothic Book" w:hAnsi="Franklin Gothic Book"/>
        </w:rPr>
        <w:t xml:space="preserve">                     </w:t>
      </w:r>
      <w:r>
        <w:rPr>
          <w:rFonts w:ascii="Franklin Gothic Book" w:hAnsi="Franklin Gothic Book"/>
          <w:b/>
          <w:bCs/>
        </w:rPr>
        <w:tab/>
      </w:r>
      <w:r>
        <w:rPr>
          <w:rFonts w:ascii="Franklin Gothic Book" w:hAnsi="Franklin Gothic Book"/>
          <w:b/>
          <w:bCs/>
        </w:rPr>
        <w:tab/>
      </w:r>
      <w:r>
        <w:rPr>
          <w:rFonts w:ascii="Franklin Gothic Book" w:hAnsi="Franklin Gothic Book"/>
          <w:b/>
          <w:bCs/>
        </w:rPr>
        <w:tab/>
      </w:r>
      <w:r w:rsidR="001309CD">
        <w:rPr>
          <w:rFonts w:ascii="Franklin Gothic Book" w:hAnsi="Franklin Gothic Book"/>
          <w:b/>
          <w:bCs/>
        </w:rPr>
        <w:t xml:space="preserve">      </w:t>
      </w:r>
      <w:r w:rsidR="000004D8">
        <w:rPr>
          <w:rFonts w:ascii="Franklin Gothic Book" w:hAnsi="Franklin Gothic Book"/>
          <w:b/>
          <w:bCs/>
        </w:rPr>
        <w:t xml:space="preserve">  </w:t>
      </w:r>
      <w:r w:rsidR="00F849CC">
        <w:rPr>
          <w:rStyle w:val="None"/>
          <w:rFonts w:ascii="Franklin Gothic Book" w:eastAsia="Franklin Gothic Book" w:hAnsi="Franklin Gothic Book" w:cs="Franklin Gothic Book"/>
          <w:b/>
          <w:bCs/>
          <w:lang w:val="de-DE"/>
        </w:rPr>
        <w:t>S</w:t>
      </w:r>
      <w:r w:rsidR="000004D8">
        <w:rPr>
          <w:rStyle w:val="None"/>
          <w:rFonts w:ascii="Franklin Gothic Book" w:eastAsia="Franklin Gothic Book" w:hAnsi="Franklin Gothic Book" w:cs="Franklin Gothic Book"/>
          <w:b/>
          <w:bCs/>
          <w:lang w:val="de-DE"/>
        </w:rPr>
        <w:t>eptember 19</w:t>
      </w:r>
      <w:r w:rsidRPr="000F27B0">
        <w:rPr>
          <w:rStyle w:val="None"/>
          <w:rFonts w:ascii="Franklin Gothic Book" w:eastAsia="Franklin Gothic Book" w:hAnsi="Franklin Gothic Book" w:cs="Franklin Gothic Book"/>
          <w:b/>
          <w:bCs/>
          <w:lang w:val="de-DE"/>
        </w:rPr>
        <w:t>, 202</w:t>
      </w:r>
      <w:r>
        <w:rPr>
          <w:rStyle w:val="None"/>
          <w:rFonts w:ascii="Franklin Gothic Book" w:eastAsia="Franklin Gothic Book" w:hAnsi="Franklin Gothic Book" w:cs="Franklin Gothic Book"/>
          <w:b/>
          <w:bCs/>
          <w:lang w:val="de-DE"/>
        </w:rPr>
        <w:t>4</w:t>
      </w:r>
    </w:p>
    <w:p w14:paraId="0BA5DBE9" w14:textId="7490996C" w:rsidR="00807405" w:rsidRPr="00F849CC" w:rsidRDefault="00736392" w:rsidP="00F849CC">
      <w:pPr>
        <w:pStyle w:val="Body"/>
        <w:tabs>
          <w:tab w:val="left" w:pos="1300"/>
          <w:tab w:val="left" w:pos="7560"/>
        </w:tabs>
        <w:spacing w:after="0" w:line="240" w:lineRule="auto"/>
        <w:rPr>
          <w:rFonts w:ascii="Franklin Gothic Book" w:eastAsia="Arial" w:hAnsi="Franklin Gothic Book" w:cs="Arial"/>
          <w:b/>
          <w:bCs/>
        </w:rPr>
      </w:pPr>
      <w:r w:rsidRPr="00185F48">
        <w:rPr>
          <w:rFonts w:ascii="Franklin Gothic Book" w:hAnsi="Franklin Gothic Book"/>
        </w:rPr>
        <w:tab/>
        <w:t xml:space="preserve">            </w:t>
      </w:r>
      <w:r w:rsidRPr="00185F48">
        <w:rPr>
          <w:rFonts w:ascii="Franklin Gothic Book" w:hAnsi="Franklin Gothic Book"/>
        </w:rPr>
        <w:tab/>
      </w:r>
      <w:r w:rsidR="00F41808" w:rsidRPr="00185F48">
        <w:rPr>
          <w:rFonts w:ascii="Franklin Gothic Book" w:hAnsi="Franklin Gothic Book"/>
        </w:rPr>
        <w:t xml:space="preserve">       </w:t>
      </w:r>
      <w:r w:rsidR="0045283E">
        <w:rPr>
          <w:rFonts w:ascii="Franklin Gothic Book" w:hAnsi="Franklin Gothic Book"/>
        </w:rPr>
        <w:t xml:space="preserve"> </w:t>
      </w:r>
      <w:r w:rsidRPr="00185F48">
        <w:rPr>
          <w:rFonts w:ascii="Franklin Gothic Book" w:eastAsia="Arial" w:hAnsi="Franklin Gothic Book" w:cs="Arial"/>
        </w:rPr>
        <w:t xml:space="preserve"> </w:t>
      </w:r>
      <w:r w:rsidRPr="00185F48">
        <w:rPr>
          <w:rFonts w:ascii="Franklin Gothic Book" w:eastAsia="Arial" w:hAnsi="Franklin Gothic Book" w:cs="Arial"/>
        </w:rPr>
        <w:tab/>
      </w:r>
      <w:r w:rsidRPr="00185F48">
        <w:rPr>
          <w:rFonts w:ascii="Franklin Gothic Book" w:eastAsia="Arial" w:hAnsi="Franklin Gothic Book" w:cs="Arial"/>
        </w:rPr>
        <w:tab/>
        <w:t xml:space="preserve">        </w:t>
      </w:r>
      <w:r w:rsidRPr="00185F48">
        <w:rPr>
          <w:rStyle w:val="None"/>
          <w:rFonts w:ascii="Franklin Gothic Book" w:hAnsi="Franklin Gothic Book"/>
          <w:b/>
          <w:bCs/>
        </w:rPr>
        <w:t xml:space="preserve"> </w:t>
      </w:r>
      <w:r w:rsidRPr="00185F48">
        <w:rPr>
          <w:rFonts w:ascii="Franklin Gothic Book" w:hAnsi="Franklin Gothic Book"/>
        </w:rPr>
        <w:t xml:space="preserve"> </w:t>
      </w:r>
      <w:r w:rsidRPr="00185F48">
        <w:rPr>
          <w:rFonts w:ascii="Franklin Gothic Book" w:hAnsi="Franklin Gothic Book"/>
        </w:rPr>
        <w:tab/>
      </w:r>
      <w:bookmarkStart w:id="0" w:name="_Hlk141084117"/>
    </w:p>
    <w:p w14:paraId="60E64D84" w14:textId="5D502504" w:rsidR="008E2D07" w:rsidRDefault="008E2D07" w:rsidP="009753A3">
      <w:pPr>
        <w:pStyle w:val="Body"/>
        <w:spacing w:after="0" w:line="240" w:lineRule="auto"/>
        <w:jc w:val="center"/>
        <w:rPr>
          <w:rFonts w:ascii="Franklin Gothic Book" w:hAnsi="Franklin Gothic Book"/>
          <w:b/>
          <w:bCs/>
          <w:spacing w:val="-4"/>
        </w:rPr>
      </w:pPr>
      <w:r>
        <w:rPr>
          <w:rFonts w:ascii="Franklin Gothic Book" w:hAnsi="Franklin Gothic Book"/>
          <w:b/>
          <w:bCs/>
          <w:spacing w:val="-4"/>
        </w:rPr>
        <w:t xml:space="preserve">GOODMAN THEATRE WELCOMES </w:t>
      </w:r>
      <w:r w:rsidR="00AC6C6F">
        <w:rPr>
          <w:rFonts w:ascii="Franklin Gothic Book" w:hAnsi="Franklin Gothic Book"/>
          <w:b/>
          <w:bCs/>
          <w:spacing w:val="-4"/>
        </w:rPr>
        <w:t>S</w:t>
      </w:r>
      <w:r w:rsidR="00F13FD6">
        <w:rPr>
          <w:rFonts w:ascii="Franklin Gothic Book" w:hAnsi="Franklin Gothic Book"/>
          <w:b/>
          <w:bCs/>
          <w:spacing w:val="-4"/>
        </w:rPr>
        <w:t>EVEN</w:t>
      </w:r>
      <w:r w:rsidR="00AC6C6F">
        <w:rPr>
          <w:rFonts w:ascii="Franklin Gothic Book" w:hAnsi="Franklin Gothic Book"/>
          <w:b/>
          <w:bCs/>
          <w:spacing w:val="-4"/>
        </w:rPr>
        <w:t xml:space="preserve"> EMERGING ARTISTS-IN-RESIDENCE </w:t>
      </w:r>
      <w:r>
        <w:rPr>
          <w:rFonts w:ascii="Franklin Gothic Book" w:hAnsi="Franklin Gothic Book"/>
          <w:b/>
          <w:bCs/>
          <w:spacing w:val="-4"/>
        </w:rPr>
        <w:t xml:space="preserve">FOR </w:t>
      </w:r>
      <w:r w:rsidR="00B634A2">
        <w:rPr>
          <w:rFonts w:ascii="Franklin Gothic Book" w:hAnsi="Franklin Gothic Book"/>
          <w:b/>
          <w:bCs/>
          <w:spacing w:val="-4"/>
        </w:rPr>
        <w:t>ITS</w:t>
      </w:r>
      <w:r w:rsidR="008444E2">
        <w:rPr>
          <w:rFonts w:ascii="Franklin Gothic Book" w:hAnsi="Franklin Gothic Book"/>
          <w:b/>
          <w:bCs/>
          <w:spacing w:val="-4"/>
        </w:rPr>
        <w:t xml:space="preserve"> 20</w:t>
      </w:r>
      <w:r>
        <w:rPr>
          <w:rFonts w:ascii="Franklin Gothic Book" w:hAnsi="Franklin Gothic Book"/>
          <w:b/>
          <w:bCs/>
          <w:spacing w:val="-4"/>
        </w:rPr>
        <w:t>24/</w:t>
      </w:r>
      <w:r w:rsidR="001309CD">
        <w:rPr>
          <w:rFonts w:ascii="Franklin Gothic Book" w:hAnsi="Franklin Gothic Book"/>
          <w:b/>
          <w:bCs/>
          <w:spacing w:val="-4"/>
        </w:rPr>
        <w:t>20</w:t>
      </w:r>
      <w:r>
        <w:rPr>
          <w:rFonts w:ascii="Franklin Gothic Book" w:hAnsi="Franklin Gothic Book"/>
          <w:b/>
          <w:bCs/>
          <w:spacing w:val="-4"/>
        </w:rPr>
        <w:t>25 SEASON</w:t>
      </w:r>
    </w:p>
    <w:p w14:paraId="5EB3971A" w14:textId="77777777" w:rsidR="008E2D07" w:rsidRDefault="008E2D07" w:rsidP="009753A3">
      <w:pPr>
        <w:pStyle w:val="Body"/>
        <w:spacing w:after="0" w:line="240" w:lineRule="auto"/>
        <w:jc w:val="center"/>
        <w:rPr>
          <w:rFonts w:ascii="Franklin Gothic Book" w:hAnsi="Franklin Gothic Book"/>
          <w:b/>
          <w:bCs/>
          <w:spacing w:val="-4"/>
        </w:rPr>
      </w:pPr>
    </w:p>
    <w:p w14:paraId="21933A8E" w14:textId="6D728D20" w:rsidR="00F849CC" w:rsidRDefault="008E2D07" w:rsidP="00F13FD6">
      <w:pPr>
        <w:pStyle w:val="Body"/>
        <w:spacing w:after="0" w:line="240" w:lineRule="auto"/>
        <w:jc w:val="center"/>
        <w:rPr>
          <w:rFonts w:ascii="Franklin Gothic Book" w:hAnsi="Franklin Gothic Book"/>
          <w:b/>
          <w:bCs/>
          <w:spacing w:val="-4"/>
        </w:rPr>
      </w:pPr>
      <w:r>
        <w:rPr>
          <w:rFonts w:ascii="Franklin Gothic Book" w:hAnsi="Franklin Gothic Book"/>
          <w:b/>
          <w:bCs/>
          <w:spacing w:val="-4"/>
        </w:rPr>
        <w:t>***</w:t>
      </w:r>
      <w:r w:rsidR="00F849CC">
        <w:rPr>
          <w:rFonts w:ascii="Franklin Gothic Book" w:hAnsi="Franklin Gothic Book"/>
          <w:b/>
          <w:bCs/>
          <w:spacing w:val="-4"/>
        </w:rPr>
        <w:t xml:space="preserve">TOR </w:t>
      </w:r>
      <w:r>
        <w:rPr>
          <w:rFonts w:ascii="Franklin Gothic Book" w:hAnsi="Franklin Gothic Book"/>
          <w:b/>
          <w:bCs/>
          <w:spacing w:val="-4"/>
        </w:rPr>
        <w:t xml:space="preserve">CAMPBELL </w:t>
      </w:r>
      <w:r w:rsidR="008444E2">
        <w:rPr>
          <w:rFonts w:ascii="Franklin Gothic Book" w:hAnsi="Franklin Gothic Book"/>
          <w:b/>
          <w:bCs/>
          <w:spacing w:val="-4"/>
        </w:rPr>
        <w:t>(</w:t>
      </w:r>
      <w:r>
        <w:rPr>
          <w:rFonts w:ascii="Franklin Gothic Book" w:hAnsi="Franklin Gothic Book"/>
          <w:b/>
          <w:bCs/>
          <w:spacing w:val="-4"/>
        </w:rPr>
        <w:t>NORTHWESTERN UNIVERSITY DIRECTING FELLOW</w:t>
      </w:r>
      <w:r w:rsidR="008444E2">
        <w:rPr>
          <w:rFonts w:ascii="Franklin Gothic Book" w:hAnsi="Franklin Gothic Book"/>
          <w:b/>
          <w:bCs/>
          <w:spacing w:val="-4"/>
        </w:rPr>
        <w:t>)</w:t>
      </w:r>
      <w:r w:rsidR="00AC6C6F">
        <w:rPr>
          <w:rFonts w:ascii="Franklin Gothic Book" w:hAnsi="Franklin Gothic Book"/>
          <w:b/>
          <w:bCs/>
          <w:spacing w:val="-4"/>
        </w:rPr>
        <w:t xml:space="preserve">, RAQUEL TORRE (MICHAEL MAGGIO DIRECTING FELLOW), </w:t>
      </w:r>
      <w:r w:rsidR="008444E2">
        <w:rPr>
          <w:rFonts w:ascii="Franklin Gothic Book" w:hAnsi="Franklin Gothic Book"/>
          <w:b/>
          <w:bCs/>
          <w:spacing w:val="-4"/>
        </w:rPr>
        <w:t xml:space="preserve">SATYA CHÁVEZ, </w:t>
      </w:r>
      <w:r w:rsidR="00F13FD6">
        <w:rPr>
          <w:rFonts w:ascii="Franklin Gothic Book" w:hAnsi="Franklin Gothic Book"/>
          <w:b/>
          <w:bCs/>
          <w:spacing w:val="-4"/>
        </w:rPr>
        <w:t xml:space="preserve">NJ DRAINE, </w:t>
      </w:r>
      <w:r w:rsidR="008444E2">
        <w:rPr>
          <w:rFonts w:ascii="Franklin Gothic Book" w:hAnsi="Franklin Gothic Book"/>
          <w:b/>
          <w:bCs/>
          <w:spacing w:val="-4"/>
        </w:rPr>
        <w:t xml:space="preserve">TERRY GUEST, </w:t>
      </w:r>
      <w:r w:rsidR="00AC6C6F">
        <w:rPr>
          <w:rFonts w:ascii="Franklin Gothic Book" w:hAnsi="Franklin Gothic Book"/>
          <w:b/>
          <w:bCs/>
          <w:spacing w:val="-4"/>
        </w:rPr>
        <w:t>KRYSTAL ORTIZ AND OMER ABBAS SALEM (</w:t>
      </w:r>
      <w:r w:rsidR="00AC6C6F" w:rsidRPr="008444E2">
        <w:rPr>
          <w:rFonts w:ascii="Franklin Gothic Book" w:hAnsi="Franklin Gothic Book"/>
          <w:b/>
          <w:bCs/>
          <w:i/>
          <w:iCs/>
          <w:spacing w:val="-4"/>
        </w:rPr>
        <w:t>NEW STAGES</w:t>
      </w:r>
      <w:r w:rsidR="00AC6C6F">
        <w:rPr>
          <w:rFonts w:ascii="Franklin Gothic Book" w:hAnsi="Franklin Gothic Book"/>
          <w:b/>
          <w:bCs/>
          <w:spacing w:val="-4"/>
        </w:rPr>
        <w:t xml:space="preserve"> RESIDEN</w:t>
      </w:r>
      <w:r w:rsidR="00F13FD6">
        <w:rPr>
          <w:rFonts w:ascii="Franklin Gothic Book" w:hAnsi="Franklin Gothic Book"/>
          <w:b/>
          <w:bCs/>
          <w:spacing w:val="-4"/>
        </w:rPr>
        <w:t>TS</w:t>
      </w:r>
      <w:r w:rsidR="00AC6C6F">
        <w:rPr>
          <w:rFonts w:ascii="Franklin Gothic Book" w:hAnsi="Franklin Gothic Book"/>
          <w:b/>
          <w:bCs/>
          <w:spacing w:val="-4"/>
        </w:rPr>
        <w:t>) JOIN THE GOODMAN’S ARTISTIC TEAM</w:t>
      </w:r>
      <w:r w:rsidR="008444E2">
        <w:rPr>
          <w:rFonts w:ascii="Franklin Gothic Book" w:hAnsi="Franklin Gothic Book"/>
          <w:b/>
          <w:bCs/>
          <w:spacing w:val="-4"/>
        </w:rPr>
        <w:t>***</w:t>
      </w:r>
    </w:p>
    <w:p w14:paraId="141F3C70" w14:textId="77777777" w:rsidR="008444E2" w:rsidRDefault="008444E2" w:rsidP="00FE4278">
      <w:pPr>
        <w:rPr>
          <w:rFonts w:ascii="Franklin Gothic Book" w:hAnsi="Franklin Gothic Book"/>
          <w:sz w:val="22"/>
          <w:szCs w:val="22"/>
        </w:rPr>
      </w:pPr>
    </w:p>
    <w:p w14:paraId="2085D2C9" w14:textId="10E7C630" w:rsidR="009367E9" w:rsidRPr="009367E9" w:rsidRDefault="00807405" w:rsidP="009367E9">
      <w:pPr>
        <w:rPr>
          <w:rFonts w:ascii="Franklin Gothic Book" w:hAnsi="Franklin Gothic Book"/>
          <w:sz w:val="22"/>
          <w:szCs w:val="22"/>
        </w:rPr>
      </w:pPr>
      <w:r w:rsidRPr="00185F48">
        <w:rPr>
          <w:rFonts w:ascii="Franklin Gothic Book" w:hAnsi="Franklin Gothic Book"/>
          <w:sz w:val="22"/>
          <w:szCs w:val="22"/>
        </w:rPr>
        <w:t>(Chicago, IL)</w:t>
      </w:r>
      <w:r w:rsidR="000110FB">
        <w:rPr>
          <w:rFonts w:ascii="Franklin Gothic Book" w:hAnsi="Franklin Gothic Book"/>
          <w:sz w:val="22"/>
          <w:szCs w:val="22"/>
        </w:rPr>
        <w:t xml:space="preserve"> </w:t>
      </w:r>
      <w:r w:rsidR="008444E2">
        <w:rPr>
          <w:rFonts w:ascii="Franklin Gothic Book" w:hAnsi="Franklin Gothic Book"/>
          <w:sz w:val="22"/>
          <w:szCs w:val="22"/>
        </w:rPr>
        <w:t xml:space="preserve">Goodman Theatre, under Artistic Director Susan V. Booth and Executive Director John Collins, </w:t>
      </w:r>
      <w:r w:rsidR="00107E4E">
        <w:rPr>
          <w:rFonts w:ascii="Franklin Gothic Book" w:hAnsi="Franklin Gothic Book"/>
          <w:sz w:val="22"/>
          <w:szCs w:val="22"/>
        </w:rPr>
        <w:t>congratulates</w:t>
      </w:r>
      <w:r w:rsidR="008444E2">
        <w:rPr>
          <w:rFonts w:ascii="Franklin Gothic Book" w:hAnsi="Franklin Gothic Book"/>
          <w:sz w:val="22"/>
          <w:szCs w:val="22"/>
        </w:rPr>
        <w:t xml:space="preserve"> </w:t>
      </w:r>
      <w:r w:rsidR="00107E4E">
        <w:rPr>
          <w:rFonts w:ascii="Franklin Gothic Book" w:hAnsi="Franklin Gothic Book"/>
          <w:sz w:val="22"/>
          <w:szCs w:val="22"/>
        </w:rPr>
        <w:t xml:space="preserve">the </w:t>
      </w:r>
      <w:r w:rsidR="00142A55">
        <w:rPr>
          <w:rFonts w:ascii="Franklin Gothic Book" w:hAnsi="Franklin Gothic Book"/>
          <w:sz w:val="22"/>
          <w:szCs w:val="22"/>
        </w:rPr>
        <w:t>seven</w:t>
      </w:r>
      <w:r w:rsidR="00AC6C6F">
        <w:rPr>
          <w:rFonts w:ascii="Franklin Gothic Book" w:hAnsi="Franklin Gothic Book"/>
          <w:sz w:val="22"/>
          <w:szCs w:val="22"/>
        </w:rPr>
        <w:t xml:space="preserve"> early-career </w:t>
      </w:r>
      <w:r w:rsidR="00107E4E">
        <w:rPr>
          <w:rFonts w:ascii="Franklin Gothic Book" w:hAnsi="Franklin Gothic Book"/>
          <w:sz w:val="22"/>
          <w:szCs w:val="22"/>
        </w:rPr>
        <w:t>artists</w:t>
      </w:r>
      <w:r w:rsidR="00A64AC0">
        <w:rPr>
          <w:rFonts w:ascii="Franklin Gothic Book" w:hAnsi="Franklin Gothic Book"/>
          <w:sz w:val="22"/>
          <w:szCs w:val="22"/>
        </w:rPr>
        <w:t xml:space="preserve"> who join Chicago’s flagship not-for-profit producing theater for its 99</w:t>
      </w:r>
      <w:r w:rsidR="00A64AC0" w:rsidRPr="00A64AC0">
        <w:rPr>
          <w:rFonts w:ascii="Franklin Gothic Book" w:hAnsi="Franklin Gothic Book"/>
          <w:sz w:val="22"/>
          <w:szCs w:val="22"/>
          <w:vertAlign w:val="superscript"/>
        </w:rPr>
        <w:t>th</w:t>
      </w:r>
      <w:r w:rsidR="00A64AC0">
        <w:rPr>
          <w:rFonts w:ascii="Franklin Gothic Book" w:hAnsi="Franklin Gothic Book"/>
          <w:sz w:val="22"/>
          <w:szCs w:val="22"/>
        </w:rPr>
        <w:t xml:space="preserve"> season as</w:t>
      </w:r>
      <w:r w:rsidR="00107E4E">
        <w:rPr>
          <w:rFonts w:ascii="Franklin Gothic Book" w:hAnsi="Franklin Gothic Book"/>
          <w:sz w:val="22"/>
          <w:szCs w:val="22"/>
        </w:rPr>
        <w:t xml:space="preserve"> directing fellows and playwrights-in-residence</w:t>
      </w:r>
      <w:r w:rsidR="00AC6C6F">
        <w:rPr>
          <w:rFonts w:ascii="Franklin Gothic Book" w:hAnsi="Franklin Gothic Book"/>
          <w:sz w:val="22"/>
          <w:szCs w:val="22"/>
        </w:rPr>
        <w:t>.</w:t>
      </w:r>
      <w:r w:rsidR="00107E4E">
        <w:rPr>
          <w:rFonts w:ascii="Franklin Gothic Book" w:hAnsi="Franklin Gothic Book"/>
          <w:sz w:val="22"/>
          <w:szCs w:val="22"/>
        </w:rPr>
        <w:t xml:space="preserve"> </w:t>
      </w:r>
      <w:r w:rsidR="00107E4E" w:rsidRPr="00AC6C6F">
        <w:rPr>
          <w:rFonts w:ascii="Franklin Gothic Book" w:hAnsi="Franklin Gothic Book"/>
          <w:b/>
          <w:bCs/>
          <w:sz w:val="22"/>
          <w:szCs w:val="22"/>
        </w:rPr>
        <w:t>Tor Campbell</w:t>
      </w:r>
      <w:r w:rsidR="00107E4E">
        <w:rPr>
          <w:rFonts w:ascii="Franklin Gothic Book" w:hAnsi="Franklin Gothic Book"/>
          <w:sz w:val="22"/>
          <w:szCs w:val="22"/>
        </w:rPr>
        <w:t xml:space="preserve"> </w:t>
      </w:r>
      <w:r w:rsidR="00B634A2">
        <w:rPr>
          <w:rFonts w:ascii="Franklin Gothic Book" w:hAnsi="Franklin Gothic Book"/>
          <w:sz w:val="22"/>
          <w:szCs w:val="22"/>
        </w:rPr>
        <w:t xml:space="preserve">and </w:t>
      </w:r>
      <w:r w:rsidR="00B634A2" w:rsidRPr="00B634A2">
        <w:rPr>
          <w:rFonts w:ascii="Franklin Gothic Book" w:hAnsi="Franklin Gothic Book"/>
          <w:b/>
          <w:bCs/>
          <w:sz w:val="22"/>
          <w:szCs w:val="22"/>
        </w:rPr>
        <w:t>Raquel Torre</w:t>
      </w:r>
      <w:r w:rsidR="00A64AC0">
        <w:rPr>
          <w:rFonts w:ascii="Franklin Gothic Book" w:hAnsi="Franklin Gothic Book"/>
          <w:sz w:val="22"/>
          <w:szCs w:val="22"/>
        </w:rPr>
        <w:t>—</w:t>
      </w:r>
      <w:r w:rsidR="00B634A2">
        <w:rPr>
          <w:rFonts w:ascii="Franklin Gothic Book" w:hAnsi="Franklin Gothic Book"/>
          <w:sz w:val="22"/>
          <w:szCs w:val="22"/>
        </w:rPr>
        <w:t>the Northwestern University Directing Fellow</w:t>
      </w:r>
      <w:r w:rsidR="00B634A2" w:rsidRPr="00107E4E">
        <w:rPr>
          <w:rFonts w:ascii="Franklin Gothic Book" w:hAnsi="Franklin Gothic Book"/>
          <w:b/>
          <w:bCs/>
          <w:sz w:val="22"/>
          <w:szCs w:val="22"/>
        </w:rPr>
        <w:t xml:space="preserve"> </w:t>
      </w:r>
      <w:r w:rsidR="00107E4E">
        <w:rPr>
          <w:rFonts w:ascii="Franklin Gothic Book" w:hAnsi="Franklin Gothic Book"/>
          <w:sz w:val="22"/>
          <w:szCs w:val="22"/>
        </w:rPr>
        <w:t xml:space="preserve">and </w:t>
      </w:r>
      <w:r w:rsidR="00B634A2">
        <w:rPr>
          <w:rFonts w:ascii="Franklin Gothic Book" w:hAnsi="Franklin Gothic Book"/>
          <w:sz w:val="22"/>
          <w:szCs w:val="22"/>
        </w:rPr>
        <w:t>Michael Maggio Directing Fellow</w:t>
      </w:r>
      <w:r w:rsidR="001309CD">
        <w:rPr>
          <w:rFonts w:ascii="Franklin Gothic Book" w:hAnsi="Franklin Gothic Book"/>
          <w:sz w:val="22"/>
          <w:szCs w:val="22"/>
        </w:rPr>
        <w:t>, respectively</w:t>
      </w:r>
      <w:r w:rsidR="00107E4E">
        <w:rPr>
          <w:rFonts w:ascii="Franklin Gothic Book" w:hAnsi="Franklin Gothic Book"/>
          <w:sz w:val="22"/>
          <w:szCs w:val="22"/>
        </w:rPr>
        <w:t>—</w:t>
      </w:r>
      <w:r w:rsidR="00A64AC0">
        <w:rPr>
          <w:rFonts w:ascii="Franklin Gothic Book" w:hAnsi="Franklin Gothic Book"/>
          <w:sz w:val="22"/>
          <w:szCs w:val="22"/>
        </w:rPr>
        <w:t xml:space="preserve">are the two newly named emerging directors who </w:t>
      </w:r>
      <w:r w:rsidR="00107E4E">
        <w:rPr>
          <w:rFonts w:ascii="Franklin Gothic Book" w:hAnsi="Franklin Gothic Book"/>
          <w:sz w:val="22"/>
          <w:szCs w:val="22"/>
        </w:rPr>
        <w:t xml:space="preserve">will </w:t>
      </w:r>
      <w:r w:rsidR="00107E4E" w:rsidRPr="00FE4278">
        <w:rPr>
          <w:rFonts w:ascii="Franklin Gothic Book" w:hAnsi="Franklin Gothic Book"/>
          <w:sz w:val="22"/>
          <w:szCs w:val="22"/>
        </w:rPr>
        <w:t xml:space="preserve">assist </w:t>
      </w:r>
      <w:r w:rsidR="00107E4E">
        <w:rPr>
          <w:rFonts w:ascii="Franklin Gothic Book" w:hAnsi="Franklin Gothic Book"/>
          <w:sz w:val="22"/>
          <w:szCs w:val="22"/>
        </w:rPr>
        <w:t xml:space="preserve">Goodman </w:t>
      </w:r>
      <w:r w:rsidR="00107E4E" w:rsidRPr="00FE4278">
        <w:rPr>
          <w:rFonts w:ascii="Franklin Gothic Book" w:hAnsi="Franklin Gothic Book"/>
          <w:sz w:val="22"/>
          <w:szCs w:val="22"/>
        </w:rPr>
        <w:t xml:space="preserve">directors on Albert and Owen </w:t>
      </w:r>
      <w:r w:rsidR="001309CD">
        <w:rPr>
          <w:rFonts w:ascii="Franklin Gothic Book" w:hAnsi="Franklin Gothic Book"/>
          <w:sz w:val="22"/>
          <w:szCs w:val="22"/>
        </w:rPr>
        <w:t xml:space="preserve">Theatre </w:t>
      </w:r>
      <w:r w:rsidR="00107E4E" w:rsidRPr="00FE4278">
        <w:rPr>
          <w:rFonts w:ascii="Franklin Gothic Book" w:hAnsi="Franklin Gothic Book"/>
          <w:sz w:val="22"/>
          <w:szCs w:val="22"/>
        </w:rPr>
        <w:t>productions, read and respond to script submissions, curat</w:t>
      </w:r>
      <w:r w:rsidR="00107E4E">
        <w:rPr>
          <w:rFonts w:ascii="Franklin Gothic Book" w:hAnsi="Franklin Gothic Book"/>
          <w:sz w:val="22"/>
          <w:szCs w:val="22"/>
        </w:rPr>
        <w:t>e</w:t>
      </w:r>
      <w:r w:rsidR="00107E4E" w:rsidRPr="00FE4278">
        <w:rPr>
          <w:rFonts w:ascii="Franklin Gothic Book" w:hAnsi="Franklin Gothic Book"/>
          <w:sz w:val="22"/>
          <w:szCs w:val="22"/>
        </w:rPr>
        <w:t xml:space="preserve"> and produc</w:t>
      </w:r>
      <w:r w:rsidR="00107E4E">
        <w:rPr>
          <w:rFonts w:ascii="Franklin Gothic Book" w:hAnsi="Franklin Gothic Book"/>
          <w:sz w:val="22"/>
          <w:szCs w:val="22"/>
        </w:rPr>
        <w:t>e</w:t>
      </w:r>
      <w:r w:rsidR="00107E4E" w:rsidRPr="00FE4278">
        <w:rPr>
          <w:rFonts w:ascii="Franklin Gothic Book" w:hAnsi="Franklin Gothic Book"/>
          <w:sz w:val="22"/>
          <w:szCs w:val="22"/>
        </w:rPr>
        <w:t xml:space="preserve"> civic engagement events, readings and festival</w:t>
      </w:r>
      <w:r w:rsidR="00107E4E">
        <w:rPr>
          <w:rFonts w:ascii="Franklin Gothic Book" w:hAnsi="Franklin Gothic Book"/>
          <w:sz w:val="22"/>
          <w:szCs w:val="22"/>
        </w:rPr>
        <w:t>s</w:t>
      </w:r>
      <w:r w:rsidR="00107E4E" w:rsidRPr="00FE4278">
        <w:rPr>
          <w:rFonts w:ascii="Franklin Gothic Book" w:hAnsi="Franklin Gothic Book"/>
          <w:sz w:val="22"/>
          <w:szCs w:val="22"/>
        </w:rPr>
        <w:t xml:space="preserve"> and participat</w:t>
      </w:r>
      <w:r w:rsidR="00107E4E">
        <w:rPr>
          <w:rFonts w:ascii="Franklin Gothic Book" w:hAnsi="Franklin Gothic Book"/>
          <w:sz w:val="22"/>
          <w:szCs w:val="22"/>
        </w:rPr>
        <w:t>e</w:t>
      </w:r>
      <w:r w:rsidR="00107E4E" w:rsidRPr="00FE4278">
        <w:rPr>
          <w:rFonts w:ascii="Franklin Gothic Book" w:hAnsi="Franklin Gothic Book"/>
          <w:sz w:val="22"/>
          <w:szCs w:val="22"/>
        </w:rPr>
        <w:t xml:space="preserve"> in </w:t>
      </w:r>
      <w:r w:rsidR="001309CD">
        <w:rPr>
          <w:rFonts w:ascii="Franklin Gothic Book" w:hAnsi="Franklin Gothic Book"/>
          <w:sz w:val="22"/>
          <w:szCs w:val="22"/>
        </w:rPr>
        <w:t xml:space="preserve">play </w:t>
      </w:r>
      <w:r w:rsidR="00107E4E" w:rsidRPr="00FE4278">
        <w:rPr>
          <w:rFonts w:ascii="Franklin Gothic Book" w:hAnsi="Franklin Gothic Book"/>
          <w:sz w:val="22"/>
          <w:szCs w:val="22"/>
        </w:rPr>
        <w:t>selection.</w:t>
      </w:r>
      <w:r w:rsidR="00107E4E">
        <w:rPr>
          <w:rFonts w:ascii="Franklin Gothic Book" w:hAnsi="Franklin Gothic Book"/>
          <w:sz w:val="22"/>
          <w:szCs w:val="22"/>
        </w:rPr>
        <w:t xml:space="preserve"> F</w:t>
      </w:r>
      <w:r w:rsidR="00F13FD6">
        <w:rPr>
          <w:rFonts w:ascii="Franklin Gothic Book" w:hAnsi="Franklin Gothic Book"/>
          <w:sz w:val="22"/>
          <w:szCs w:val="22"/>
        </w:rPr>
        <w:t>ive</w:t>
      </w:r>
      <w:r w:rsidR="00107E4E">
        <w:rPr>
          <w:rFonts w:ascii="Franklin Gothic Book" w:hAnsi="Franklin Gothic Book"/>
          <w:sz w:val="22"/>
          <w:szCs w:val="22"/>
        </w:rPr>
        <w:t xml:space="preserve"> </w:t>
      </w:r>
      <w:r w:rsidR="00A64AC0">
        <w:rPr>
          <w:rFonts w:ascii="Franklin Gothic Book" w:hAnsi="Franklin Gothic Book"/>
          <w:sz w:val="22"/>
          <w:szCs w:val="22"/>
        </w:rPr>
        <w:t xml:space="preserve">Chicago-based </w:t>
      </w:r>
      <w:r w:rsidR="00107E4E">
        <w:rPr>
          <w:rFonts w:ascii="Franklin Gothic Book" w:hAnsi="Franklin Gothic Book"/>
          <w:sz w:val="22"/>
          <w:szCs w:val="22"/>
        </w:rPr>
        <w:t>playwrights</w:t>
      </w:r>
      <w:r w:rsidR="0013012E">
        <w:rPr>
          <w:rFonts w:ascii="Franklin Gothic Book" w:hAnsi="Franklin Gothic Book"/>
          <w:sz w:val="22"/>
          <w:szCs w:val="22"/>
        </w:rPr>
        <w:t>—</w:t>
      </w:r>
      <w:r w:rsidR="00107E4E" w:rsidRPr="00107E4E">
        <w:rPr>
          <w:rFonts w:ascii="Franklin Gothic Book" w:hAnsi="Franklin Gothic Book"/>
          <w:b/>
          <w:bCs/>
          <w:sz w:val="22"/>
          <w:szCs w:val="22"/>
        </w:rPr>
        <w:t>Satya Chávez</w:t>
      </w:r>
      <w:r w:rsidR="00107E4E">
        <w:rPr>
          <w:rFonts w:ascii="Franklin Gothic Book" w:hAnsi="Franklin Gothic Book"/>
          <w:sz w:val="22"/>
          <w:szCs w:val="22"/>
        </w:rPr>
        <w:t xml:space="preserve">, </w:t>
      </w:r>
      <w:r w:rsidR="00F13FD6" w:rsidRPr="00F13FD6">
        <w:rPr>
          <w:rFonts w:ascii="Franklin Gothic Book" w:hAnsi="Franklin Gothic Book"/>
          <w:b/>
          <w:bCs/>
          <w:sz w:val="22"/>
          <w:szCs w:val="22"/>
        </w:rPr>
        <w:t>NJ Draine</w:t>
      </w:r>
      <w:r w:rsidR="00F13FD6">
        <w:rPr>
          <w:rFonts w:ascii="Franklin Gothic Book" w:hAnsi="Franklin Gothic Book"/>
          <w:sz w:val="22"/>
          <w:szCs w:val="22"/>
        </w:rPr>
        <w:t xml:space="preserve">, </w:t>
      </w:r>
      <w:r w:rsidR="00107E4E" w:rsidRPr="00107E4E">
        <w:rPr>
          <w:rFonts w:ascii="Franklin Gothic Book" w:hAnsi="Franklin Gothic Book"/>
          <w:b/>
          <w:bCs/>
          <w:sz w:val="22"/>
          <w:szCs w:val="22"/>
        </w:rPr>
        <w:t>Terry Guest</w:t>
      </w:r>
      <w:r w:rsidR="00107E4E">
        <w:rPr>
          <w:rFonts w:ascii="Franklin Gothic Book" w:hAnsi="Franklin Gothic Book"/>
          <w:sz w:val="22"/>
          <w:szCs w:val="22"/>
        </w:rPr>
        <w:t xml:space="preserve">, </w:t>
      </w:r>
      <w:r w:rsidR="00107E4E" w:rsidRPr="00107E4E">
        <w:rPr>
          <w:rFonts w:ascii="Franklin Gothic Book" w:hAnsi="Franklin Gothic Book"/>
          <w:b/>
          <w:bCs/>
          <w:sz w:val="22"/>
          <w:szCs w:val="22"/>
        </w:rPr>
        <w:t>Krystal Ortiz</w:t>
      </w:r>
      <w:r w:rsidR="00107E4E">
        <w:rPr>
          <w:rFonts w:ascii="Franklin Gothic Book" w:hAnsi="Franklin Gothic Book"/>
          <w:sz w:val="22"/>
          <w:szCs w:val="22"/>
        </w:rPr>
        <w:t xml:space="preserve"> and </w:t>
      </w:r>
      <w:r w:rsidR="00107E4E" w:rsidRPr="00107E4E">
        <w:rPr>
          <w:rFonts w:ascii="Franklin Gothic Book" w:hAnsi="Franklin Gothic Book"/>
          <w:b/>
          <w:bCs/>
          <w:sz w:val="22"/>
          <w:szCs w:val="22"/>
        </w:rPr>
        <w:t>Omer Abbas Salem</w:t>
      </w:r>
      <w:r w:rsidR="0013012E">
        <w:rPr>
          <w:rFonts w:ascii="Franklin Gothic Book" w:hAnsi="Franklin Gothic Book"/>
          <w:sz w:val="22"/>
          <w:szCs w:val="22"/>
        </w:rPr>
        <w:t xml:space="preserve">—join the year-long </w:t>
      </w:r>
      <w:r w:rsidR="0013012E" w:rsidRPr="0013012E">
        <w:rPr>
          <w:rFonts w:ascii="Franklin Gothic Book" w:hAnsi="Franklin Gothic Book"/>
          <w:i/>
          <w:iCs/>
          <w:sz w:val="22"/>
          <w:szCs w:val="22"/>
        </w:rPr>
        <w:t>New Stages</w:t>
      </w:r>
      <w:r w:rsidR="0013012E">
        <w:rPr>
          <w:rFonts w:ascii="Franklin Gothic Book" w:hAnsi="Franklin Gothic Book"/>
          <w:sz w:val="22"/>
          <w:szCs w:val="22"/>
        </w:rPr>
        <w:t xml:space="preserve"> Residency (formerly the Playwrights Unit), which </w:t>
      </w:r>
      <w:r w:rsidR="0013012E" w:rsidRPr="0013012E">
        <w:rPr>
          <w:rFonts w:ascii="Franklin Gothic Book" w:hAnsi="Franklin Gothic Book"/>
          <w:sz w:val="22"/>
          <w:szCs w:val="22"/>
        </w:rPr>
        <w:t>commissions up to four theatrical projects per season</w:t>
      </w:r>
      <w:r w:rsidR="0013012E">
        <w:rPr>
          <w:rFonts w:ascii="Franklin Gothic Book" w:hAnsi="Franklin Gothic Book"/>
          <w:sz w:val="22"/>
          <w:szCs w:val="22"/>
        </w:rPr>
        <w:t xml:space="preserve"> </w:t>
      </w:r>
      <w:r w:rsidR="0013012E" w:rsidRPr="0013012E">
        <w:rPr>
          <w:rFonts w:ascii="Franklin Gothic Book" w:hAnsi="Franklin Gothic Book"/>
          <w:sz w:val="22"/>
          <w:szCs w:val="22"/>
        </w:rPr>
        <w:t xml:space="preserve">with </w:t>
      </w:r>
      <w:r w:rsidR="0013012E">
        <w:rPr>
          <w:rFonts w:ascii="Franklin Gothic Book" w:hAnsi="Franklin Gothic Book"/>
          <w:sz w:val="22"/>
          <w:szCs w:val="22"/>
        </w:rPr>
        <w:t>its</w:t>
      </w:r>
      <w:r w:rsidR="0013012E" w:rsidRPr="0013012E">
        <w:rPr>
          <w:rFonts w:ascii="Franklin Gothic Book" w:hAnsi="Franklin Gothic Book"/>
          <w:sz w:val="22"/>
          <w:szCs w:val="22"/>
        </w:rPr>
        <w:t xml:space="preserve"> artists-in-residence meeting bi-monthly with the Goodman’s artistic staff to develop their new </w:t>
      </w:r>
      <w:r w:rsidR="00082C1A">
        <w:rPr>
          <w:rFonts w:ascii="Franklin Gothic Book" w:hAnsi="Franklin Gothic Book"/>
          <w:sz w:val="22"/>
          <w:szCs w:val="22"/>
        </w:rPr>
        <w:t>works</w:t>
      </w:r>
      <w:r w:rsidR="0013012E" w:rsidRPr="0013012E">
        <w:rPr>
          <w:rFonts w:ascii="Franklin Gothic Book" w:hAnsi="Franklin Gothic Book"/>
          <w:sz w:val="22"/>
          <w:szCs w:val="22"/>
        </w:rPr>
        <w:t>.</w:t>
      </w:r>
      <w:r w:rsidR="00F13FD6">
        <w:rPr>
          <w:rFonts w:ascii="Franklin Gothic Book" w:hAnsi="Franklin Gothic Book"/>
          <w:sz w:val="22"/>
          <w:szCs w:val="22"/>
        </w:rPr>
        <w:t xml:space="preserve"> </w:t>
      </w:r>
      <w:r w:rsidR="008C0109">
        <w:rPr>
          <w:rFonts w:ascii="Franklin Gothic Book" w:hAnsi="Franklin Gothic Book"/>
          <w:sz w:val="22"/>
          <w:szCs w:val="22"/>
        </w:rPr>
        <w:t>The Goodman’s 20</w:t>
      </w:r>
      <w:r w:rsidR="008C0109" w:rsidRPr="00F13FD6">
        <w:rPr>
          <w:rFonts w:ascii="Franklin Gothic Book" w:hAnsi="Franklin Gothic Book"/>
          <w:sz w:val="22"/>
          <w:szCs w:val="22"/>
          <w:vertAlign w:val="superscript"/>
        </w:rPr>
        <w:t>th</w:t>
      </w:r>
      <w:r w:rsidR="008C0109">
        <w:rPr>
          <w:rFonts w:ascii="Franklin Gothic Book" w:hAnsi="Franklin Gothic Book"/>
          <w:sz w:val="22"/>
          <w:szCs w:val="22"/>
        </w:rPr>
        <w:t xml:space="preserve"> annual </w:t>
      </w:r>
      <w:r w:rsidR="008C0109" w:rsidRPr="00557758">
        <w:rPr>
          <w:rFonts w:ascii="Franklin Gothic Book" w:hAnsi="Franklin Gothic Book"/>
          <w:i/>
          <w:iCs/>
          <w:sz w:val="22"/>
          <w:szCs w:val="22"/>
        </w:rPr>
        <w:t>New Stages</w:t>
      </w:r>
      <w:r w:rsidR="008C0109">
        <w:rPr>
          <w:rFonts w:ascii="Franklin Gothic Book" w:hAnsi="Franklin Gothic Book"/>
          <w:sz w:val="22"/>
          <w:szCs w:val="22"/>
        </w:rPr>
        <w:t xml:space="preserve"> Festival will take place in December 2024; dates and details, including the featured artists and events, will be announced next month.</w:t>
      </w:r>
      <w:r w:rsidR="009367E9">
        <w:rPr>
          <w:rFonts w:ascii="Franklin Gothic Book" w:hAnsi="Franklin Gothic Book"/>
          <w:sz w:val="22"/>
          <w:szCs w:val="22"/>
        </w:rPr>
        <w:t xml:space="preserve"> </w:t>
      </w:r>
      <w:r w:rsidR="009367E9" w:rsidRPr="009367E9">
        <w:rPr>
          <w:rFonts w:ascii="Franklin Gothic Book" w:hAnsi="Franklin Gothic Book"/>
          <w:sz w:val="22"/>
          <w:szCs w:val="22"/>
        </w:rPr>
        <w:t>Goodman Theatre is grateful for the support of the Ruth D. and Ken M. Davee New Works Fund, Pritzker Pucker Family Foundation, Harold and Mimi Steinberg Charitable Trust, The Glasser Family, and Shaw Family Supporting Organization.</w:t>
      </w:r>
    </w:p>
    <w:p w14:paraId="4C26B92D" w14:textId="2B5B1574" w:rsidR="00F13FD6" w:rsidRPr="009367E9" w:rsidRDefault="009367E9" w:rsidP="00FE4278">
      <w:pPr>
        <w:rPr>
          <w:rFonts w:ascii="Franklin Gothic Book" w:hAnsi="Franklin Gothic Book"/>
          <w:sz w:val="22"/>
          <w:szCs w:val="22"/>
        </w:rPr>
      </w:pPr>
      <w:r w:rsidRPr="009367E9">
        <w:rPr>
          <w:rFonts w:ascii="Franklin Gothic Book" w:hAnsi="Franklin Gothic Book"/>
          <w:sz w:val="22"/>
          <w:szCs w:val="22"/>
        </w:rPr>
        <w:t> </w:t>
      </w:r>
    </w:p>
    <w:p w14:paraId="01E011B5" w14:textId="515044D6" w:rsidR="00107E4E" w:rsidRDefault="0013012E" w:rsidP="00FE4278">
      <w:pPr>
        <w:rPr>
          <w:rFonts w:ascii="Franklin Gothic Book" w:hAnsi="Franklin Gothic Book"/>
          <w:sz w:val="22"/>
          <w:szCs w:val="22"/>
        </w:rPr>
      </w:pPr>
      <w:r>
        <w:rPr>
          <w:rFonts w:ascii="Franklin Gothic Book" w:hAnsi="Franklin Gothic Book"/>
          <w:sz w:val="22"/>
          <w:szCs w:val="22"/>
        </w:rPr>
        <w:t>“</w:t>
      </w:r>
      <w:r w:rsidR="00C07E79">
        <w:rPr>
          <w:rFonts w:ascii="Franklin Gothic Book" w:hAnsi="Franklin Gothic Book"/>
          <w:sz w:val="22"/>
          <w:szCs w:val="22"/>
        </w:rPr>
        <w:t xml:space="preserve">We are </w:t>
      </w:r>
      <w:r w:rsidR="00475C43">
        <w:rPr>
          <w:rFonts w:ascii="Franklin Gothic Book" w:hAnsi="Franklin Gothic Book"/>
          <w:sz w:val="22"/>
          <w:szCs w:val="22"/>
        </w:rPr>
        <w:t>excited for</w:t>
      </w:r>
      <w:r w:rsidR="00C07E79">
        <w:rPr>
          <w:rFonts w:ascii="Franklin Gothic Book" w:hAnsi="Franklin Gothic Book"/>
          <w:sz w:val="22"/>
          <w:szCs w:val="22"/>
        </w:rPr>
        <w:t xml:space="preserve"> </w:t>
      </w:r>
      <w:r>
        <w:rPr>
          <w:rFonts w:ascii="Franklin Gothic Book" w:hAnsi="Franklin Gothic Book"/>
          <w:sz w:val="22"/>
          <w:szCs w:val="22"/>
        </w:rPr>
        <w:t xml:space="preserve">these </w:t>
      </w:r>
      <w:r w:rsidR="00C07E79">
        <w:rPr>
          <w:rFonts w:ascii="Franklin Gothic Book" w:hAnsi="Franklin Gothic Book"/>
          <w:sz w:val="22"/>
          <w:szCs w:val="22"/>
        </w:rPr>
        <w:t>s</w:t>
      </w:r>
      <w:r w:rsidR="00FB37B6">
        <w:rPr>
          <w:rFonts w:ascii="Franklin Gothic Book" w:hAnsi="Franklin Gothic Book"/>
          <w:sz w:val="22"/>
          <w:szCs w:val="22"/>
        </w:rPr>
        <w:t>even</w:t>
      </w:r>
      <w:r w:rsidR="00C07E79">
        <w:rPr>
          <w:rFonts w:ascii="Franklin Gothic Book" w:hAnsi="Franklin Gothic Book"/>
          <w:sz w:val="22"/>
          <w:szCs w:val="22"/>
        </w:rPr>
        <w:t xml:space="preserve"> incredible</w:t>
      </w:r>
      <w:r>
        <w:rPr>
          <w:rFonts w:ascii="Franklin Gothic Book" w:hAnsi="Franklin Gothic Book"/>
          <w:sz w:val="22"/>
          <w:szCs w:val="22"/>
        </w:rPr>
        <w:t xml:space="preserve"> artists</w:t>
      </w:r>
      <w:r w:rsidR="00C07E79">
        <w:rPr>
          <w:rFonts w:ascii="Franklin Gothic Book" w:hAnsi="Franklin Gothic Book"/>
          <w:sz w:val="22"/>
          <w:szCs w:val="22"/>
        </w:rPr>
        <w:t xml:space="preserve">, </w:t>
      </w:r>
      <w:r w:rsidR="001A52AF">
        <w:rPr>
          <w:rFonts w:ascii="Franklin Gothic Book" w:hAnsi="Franklin Gothic Book"/>
          <w:sz w:val="22"/>
          <w:szCs w:val="22"/>
        </w:rPr>
        <w:t>a</w:t>
      </w:r>
      <w:r w:rsidR="001309CD">
        <w:rPr>
          <w:rFonts w:ascii="Franklin Gothic Book" w:hAnsi="Franklin Gothic Book"/>
          <w:sz w:val="22"/>
          <w:szCs w:val="22"/>
        </w:rPr>
        <w:t xml:space="preserve"> </w:t>
      </w:r>
      <w:r w:rsidR="00C07E79">
        <w:rPr>
          <w:rFonts w:ascii="Franklin Gothic Book" w:hAnsi="Franklin Gothic Book"/>
          <w:sz w:val="22"/>
          <w:szCs w:val="22"/>
        </w:rPr>
        <w:t>formidable collection of talent, energy and drive,</w:t>
      </w:r>
      <w:r>
        <w:rPr>
          <w:rFonts w:ascii="Franklin Gothic Book" w:hAnsi="Franklin Gothic Book"/>
          <w:sz w:val="22"/>
          <w:szCs w:val="22"/>
        </w:rPr>
        <w:t xml:space="preserve"> </w:t>
      </w:r>
      <w:r w:rsidR="00475C43">
        <w:rPr>
          <w:rFonts w:ascii="Franklin Gothic Book" w:hAnsi="Franklin Gothic Book"/>
          <w:sz w:val="22"/>
          <w:szCs w:val="22"/>
        </w:rPr>
        <w:t xml:space="preserve">to </w:t>
      </w:r>
      <w:r w:rsidR="00C07E79">
        <w:rPr>
          <w:rFonts w:ascii="Franklin Gothic Book" w:hAnsi="Franklin Gothic Book"/>
          <w:sz w:val="22"/>
          <w:szCs w:val="22"/>
        </w:rPr>
        <w:t xml:space="preserve">join our company </w:t>
      </w:r>
      <w:r w:rsidR="00A64AC0">
        <w:rPr>
          <w:rFonts w:ascii="Franklin Gothic Book" w:hAnsi="Franklin Gothic Book"/>
          <w:sz w:val="22"/>
          <w:szCs w:val="22"/>
        </w:rPr>
        <w:t>this season</w:t>
      </w:r>
      <w:r w:rsidR="00C07E79">
        <w:rPr>
          <w:rFonts w:ascii="Franklin Gothic Book" w:hAnsi="Franklin Gothic Book"/>
          <w:sz w:val="22"/>
          <w:szCs w:val="22"/>
        </w:rPr>
        <w:t xml:space="preserve">,” said Artistic Director </w:t>
      </w:r>
      <w:r w:rsidR="00C07E79" w:rsidRPr="00C07E79">
        <w:rPr>
          <w:rFonts w:ascii="Franklin Gothic Book" w:hAnsi="Franklin Gothic Book"/>
          <w:b/>
          <w:bCs/>
          <w:sz w:val="22"/>
          <w:szCs w:val="22"/>
        </w:rPr>
        <w:t>Susan V. Booth</w:t>
      </w:r>
      <w:r w:rsidR="00C07E79">
        <w:rPr>
          <w:rFonts w:ascii="Franklin Gothic Book" w:hAnsi="Franklin Gothic Book"/>
          <w:sz w:val="22"/>
          <w:szCs w:val="22"/>
        </w:rPr>
        <w:t xml:space="preserve">. “The creative vision and fresh perspectives </w:t>
      </w:r>
      <w:r w:rsidR="008B2B76">
        <w:rPr>
          <w:rFonts w:ascii="Franklin Gothic Book" w:hAnsi="Franklin Gothic Book"/>
          <w:sz w:val="22"/>
          <w:szCs w:val="22"/>
        </w:rPr>
        <w:t xml:space="preserve">kindled </w:t>
      </w:r>
      <w:r w:rsidR="00C07E79">
        <w:rPr>
          <w:rFonts w:ascii="Franklin Gothic Book" w:hAnsi="Franklin Gothic Book"/>
          <w:sz w:val="22"/>
          <w:szCs w:val="22"/>
        </w:rPr>
        <w:t xml:space="preserve">through </w:t>
      </w:r>
      <w:r w:rsidR="00A64AC0">
        <w:rPr>
          <w:rFonts w:ascii="Franklin Gothic Book" w:hAnsi="Franklin Gothic Book"/>
          <w:sz w:val="22"/>
          <w:szCs w:val="22"/>
        </w:rPr>
        <w:t xml:space="preserve">these </w:t>
      </w:r>
      <w:r w:rsidR="001309CD">
        <w:rPr>
          <w:rFonts w:ascii="Franklin Gothic Book" w:hAnsi="Franklin Gothic Book"/>
          <w:sz w:val="22"/>
          <w:szCs w:val="22"/>
        </w:rPr>
        <w:t xml:space="preserve">in-residence </w:t>
      </w:r>
      <w:r w:rsidR="00C07E79">
        <w:rPr>
          <w:rFonts w:ascii="Franklin Gothic Book" w:hAnsi="Franklin Gothic Book"/>
          <w:sz w:val="22"/>
          <w:szCs w:val="22"/>
        </w:rPr>
        <w:t xml:space="preserve">collaborations </w:t>
      </w:r>
      <w:r w:rsidR="008B2B76">
        <w:rPr>
          <w:rFonts w:ascii="Franklin Gothic Book" w:hAnsi="Franklin Gothic Book"/>
          <w:sz w:val="22"/>
          <w:szCs w:val="22"/>
        </w:rPr>
        <w:t>add a thrilling</w:t>
      </w:r>
      <w:r w:rsidR="001309CD">
        <w:rPr>
          <w:rFonts w:ascii="Franklin Gothic Book" w:hAnsi="Franklin Gothic Book"/>
          <w:sz w:val="22"/>
          <w:szCs w:val="22"/>
        </w:rPr>
        <w:t>,</w:t>
      </w:r>
      <w:r w:rsidR="008B2B76">
        <w:rPr>
          <w:rFonts w:ascii="Franklin Gothic Book" w:hAnsi="Franklin Gothic Book"/>
          <w:sz w:val="22"/>
          <w:szCs w:val="22"/>
        </w:rPr>
        <w:t xml:space="preserve"> </w:t>
      </w:r>
      <w:r w:rsidR="001309CD">
        <w:rPr>
          <w:rFonts w:ascii="Franklin Gothic Book" w:hAnsi="Franklin Gothic Book"/>
          <w:sz w:val="22"/>
          <w:szCs w:val="22"/>
        </w:rPr>
        <w:t>unique</w:t>
      </w:r>
      <w:r w:rsidR="008B2B76">
        <w:rPr>
          <w:rFonts w:ascii="Franklin Gothic Book" w:hAnsi="Franklin Gothic Book"/>
          <w:sz w:val="22"/>
          <w:szCs w:val="22"/>
        </w:rPr>
        <w:t xml:space="preserve"> dimension to </w:t>
      </w:r>
      <w:r w:rsidR="00A64AC0">
        <w:rPr>
          <w:rFonts w:ascii="Franklin Gothic Book" w:hAnsi="Franklin Gothic Book"/>
          <w:sz w:val="22"/>
          <w:szCs w:val="22"/>
        </w:rPr>
        <w:t>our</w:t>
      </w:r>
      <w:r w:rsidR="008B2B76">
        <w:rPr>
          <w:rFonts w:ascii="Franklin Gothic Book" w:hAnsi="Franklin Gothic Book"/>
          <w:sz w:val="22"/>
          <w:szCs w:val="22"/>
        </w:rPr>
        <w:t xml:space="preserve"> work—</w:t>
      </w:r>
      <w:r w:rsidR="00A64AC0">
        <w:rPr>
          <w:rFonts w:ascii="Franklin Gothic Book" w:hAnsi="Franklin Gothic Book"/>
          <w:sz w:val="22"/>
          <w:szCs w:val="22"/>
        </w:rPr>
        <w:t xml:space="preserve">both </w:t>
      </w:r>
      <w:r w:rsidR="008B2B76">
        <w:rPr>
          <w:rFonts w:ascii="Franklin Gothic Book" w:hAnsi="Franklin Gothic Book"/>
          <w:sz w:val="22"/>
          <w:szCs w:val="22"/>
        </w:rPr>
        <w:t xml:space="preserve">on stage and off. I’m excited to </w:t>
      </w:r>
      <w:r w:rsidR="001309CD">
        <w:rPr>
          <w:rFonts w:ascii="Franklin Gothic Book" w:hAnsi="Franklin Gothic Book"/>
          <w:sz w:val="22"/>
          <w:szCs w:val="22"/>
        </w:rPr>
        <w:t>experience</w:t>
      </w:r>
      <w:r w:rsidR="008B2B76">
        <w:rPr>
          <w:rFonts w:ascii="Franklin Gothic Book" w:hAnsi="Franklin Gothic Book"/>
          <w:sz w:val="22"/>
          <w:szCs w:val="22"/>
        </w:rPr>
        <w:t xml:space="preserve"> the work they develop</w:t>
      </w:r>
      <w:r w:rsidR="00475C43">
        <w:rPr>
          <w:rFonts w:ascii="Franklin Gothic Book" w:hAnsi="Franklin Gothic Book"/>
          <w:sz w:val="22"/>
          <w:szCs w:val="22"/>
        </w:rPr>
        <w:t>,</w:t>
      </w:r>
      <w:r w:rsidR="008B2B76">
        <w:rPr>
          <w:rFonts w:ascii="Franklin Gothic Book" w:hAnsi="Franklin Gothic Book"/>
          <w:sz w:val="22"/>
          <w:szCs w:val="22"/>
        </w:rPr>
        <w:t xml:space="preserve"> </w:t>
      </w:r>
      <w:r w:rsidR="00475C43">
        <w:rPr>
          <w:rFonts w:ascii="Franklin Gothic Book" w:hAnsi="Franklin Gothic Book"/>
          <w:sz w:val="22"/>
          <w:szCs w:val="22"/>
        </w:rPr>
        <w:t>shape and dream into existence</w:t>
      </w:r>
      <w:r w:rsidR="008B2B76">
        <w:rPr>
          <w:rFonts w:ascii="Franklin Gothic Book" w:hAnsi="Franklin Gothic Book"/>
          <w:sz w:val="22"/>
          <w:szCs w:val="22"/>
        </w:rPr>
        <w:t xml:space="preserve">.” </w:t>
      </w:r>
    </w:p>
    <w:p w14:paraId="0264EFCF" w14:textId="77777777" w:rsidR="008C0109" w:rsidRDefault="008C0109" w:rsidP="008C0109">
      <w:pPr>
        <w:rPr>
          <w:rFonts w:ascii="Franklin Gothic Book" w:hAnsi="Franklin Gothic Book"/>
          <w:b/>
          <w:bCs/>
          <w:sz w:val="22"/>
          <w:szCs w:val="22"/>
        </w:rPr>
      </w:pPr>
    </w:p>
    <w:p w14:paraId="1D66B6CC" w14:textId="2ADE8869" w:rsidR="00557758" w:rsidRPr="00F13FD6" w:rsidRDefault="008C0109" w:rsidP="00557758">
      <w:pPr>
        <w:rPr>
          <w:rFonts w:ascii="Franklin Gothic Book" w:hAnsi="Franklin Gothic Book"/>
          <w:sz w:val="22"/>
          <w:szCs w:val="22"/>
        </w:rPr>
      </w:pPr>
      <w:r>
        <w:rPr>
          <w:rFonts w:ascii="Franklin Gothic Book" w:hAnsi="Franklin Gothic Book"/>
          <w:sz w:val="22"/>
          <w:szCs w:val="22"/>
        </w:rPr>
        <w:t xml:space="preserve">Director of New Works </w:t>
      </w:r>
      <w:r w:rsidRPr="008C0109">
        <w:rPr>
          <w:rFonts w:ascii="Franklin Gothic Book" w:hAnsi="Franklin Gothic Book"/>
          <w:b/>
          <w:bCs/>
          <w:sz w:val="22"/>
          <w:szCs w:val="22"/>
        </w:rPr>
        <w:t xml:space="preserve">Kat </w:t>
      </w:r>
      <w:proofErr w:type="gramStart"/>
      <w:r w:rsidRPr="008C0109">
        <w:rPr>
          <w:rFonts w:ascii="Franklin Gothic Book" w:hAnsi="Franklin Gothic Book"/>
          <w:b/>
          <w:bCs/>
          <w:sz w:val="22"/>
          <w:szCs w:val="22"/>
        </w:rPr>
        <w:t>Zukaitis</w:t>
      </w:r>
      <w:r>
        <w:rPr>
          <w:rFonts w:ascii="Franklin Gothic Book" w:hAnsi="Franklin Gothic Book"/>
          <w:sz w:val="22"/>
          <w:szCs w:val="22"/>
        </w:rPr>
        <w:t xml:space="preserve"> (she/her)</w:t>
      </w:r>
      <w:proofErr w:type="gramEnd"/>
      <w:r>
        <w:rPr>
          <w:rFonts w:ascii="Franklin Gothic Book" w:hAnsi="Franklin Gothic Book"/>
          <w:sz w:val="22"/>
          <w:szCs w:val="22"/>
        </w:rPr>
        <w:t xml:space="preserve"> oversees Goodman Theatre’s </w:t>
      </w:r>
      <w:r w:rsidRPr="00557758">
        <w:rPr>
          <w:rFonts w:ascii="Franklin Gothic Book" w:hAnsi="Franklin Gothic Book"/>
          <w:i/>
          <w:iCs/>
          <w:sz w:val="22"/>
          <w:szCs w:val="22"/>
        </w:rPr>
        <w:t>New Stages</w:t>
      </w:r>
      <w:r>
        <w:rPr>
          <w:rFonts w:ascii="Franklin Gothic Book" w:hAnsi="Franklin Gothic Book"/>
          <w:sz w:val="22"/>
          <w:szCs w:val="22"/>
        </w:rPr>
        <w:t xml:space="preserve"> efforts—including the </w:t>
      </w:r>
      <w:r w:rsidRPr="00557758">
        <w:rPr>
          <w:rFonts w:ascii="Franklin Gothic Book" w:hAnsi="Franklin Gothic Book"/>
          <w:i/>
          <w:iCs/>
          <w:sz w:val="22"/>
          <w:szCs w:val="22"/>
        </w:rPr>
        <w:t>New Stages</w:t>
      </w:r>
      <w:r>
        <w:rPr>
          <w:rFonts w:ascii="Franklin Gothic Book" w:hAnsi="Franklin Gothic Book"/>
          <w:sz w:val="22"/>
          <w:szCs w:val="22"/>
        </w:rPr>
        <w:t xml:space="preserve"> Residency</w:t>
      </w:r>
      <w:r w:rsidR="00FB37B6">
        <w:rPr>
          <w:rFonts w:ascii="Franklin Gothic Book" w:hAnsi="Franklin Gothic Book"/>
          <w:sz w:val="22"/>
          <w:szCs w:val="22"/>
        </w:rPr>
        <w:t xml:space="preserve"> cohort</w:t>
      </w:r>
      <w:r>
        <w:rPr>
          <w:rFonts w:ascii="Franklin Gothic Book" w:hAnsi="Franklin Gothic Book"/>
          <w:sz w:val="22"/>
          <w:szCs w:val="22"/>
        </w:rPr>
        <w:t xml:space="preserve">, annual </w:t>
      </w:r>
      <w:r w:rsidR="00FB37B6" w:rsidRPr="00FB37B6">
        <w:rPr>
          <w:rFonts w:ascii="Franklin Gothic Book" w:hAnsi="Franklin Gothic Book"/>
          <w:i/>
          <w:iCs/>
          <w:sz w:val="22"/>
          <w:szCs w:val="22"/>
        </w:rPr>
        <w:t>New Stages</w:t>
      </w:r>
      <w:r w:rsidR="00FB37B6">
        <w:rPr>
          <w:rFonts w:ascii="Franklin Gothic Book" w:hAnsi="Franklin Gothic Book"/>
          <w:sz w:val="22"/>
          <w:szCs w:val="22"/>
        </w:rPr>
        <w:t xml:space="preserve"> </w:t>
      </w:r>
      <w:r>
        <w:rPr>
          <w:rFonts w:ascii="Franklin Gothic Book" w:hAnsi="Franklin Gothic Book"/>
          <w:sz w:val="22"/>
          <w:szCs w:val="22"/>
        </w:rPr>
        <w:t xml:space="preserve">Festival of new plays and more. Zukaitis </w:t>
      </w:r>
      <w:r w:rsidR="00557758">
        <w:rPr>
          <w:rFonts w:ascii="Franklin Gothic Book" w:hAnsi="Franklin Gothic Book"/>
          <w:sz w:val="22"/>
          <w:szCs w:val="22"/>
        </w:rPr>
        <w:t xml:space="preserve">joined </w:t>
      </w:r>
      <w:r w:rsidR="00557758" w:rsidRPr="00F13FD6">
        <w:rPr>
          <w:rFonts w:ascii="Franklin Gothic Book" w:hAnsi="Franklin Gothic Book"/>
          <w:sz w:val="22"/>
          <w:szCs w:val="22"/>
        </w:rPr>
        <w:t>the Goodman</w:t>
      </w:r>
      <w:r w:rsidR="00557758">
        <w:rPr>
          <w:rFonts w:ascii="Franklin Gothic Book" w:hAnsi="Franklin Gothic Book"/>
          <w:sz w:val="22"/>
          <w:szCs w:val="22"/>
        </w:rPr>
        <w:t xml:space="preserve"> last season, following work as </w:t>
      </w:r>
      <w:r>
        <w:rPr>
          <w:rFonts w:ascii="Franklin Gothic Book" w:hAnsi="Franklin Gothic Book"/>
          <w:sz w:val="22"/>
          <w:szCs w:val="22"/>
        </w:rPr>
        <w:t>Victory Gardens Theater’s</w:t>
      </w:r>
      <w:r w:rsidR="00557758">
        <w:rPr>
          <w:rFonts w:ascii="Franklin Gothic Book" w:hAnsi="Franklin Gothic Book"/>
          <w:sz w:val="22"/>
          <w:szCs w:val="22"/>
        </w:rPr>
        <w:t xml:space="preserve"> </w:t>
      </w:r>
      <w:r w:rsidR="00557758" w:rsidRPr="00F13FD6">
        <w:rPr>
          <w:rFonts w:ascii="Franklin Gothic Book" w:hAnsi="Franklin Gothic Book"/>
          <w:sz w:val="22"/>
          <w:szCs w:val="22"/>
        </w:rPr>
        <w:t>New Play Development Manager and co-curator of the Ignite Chicago series</w:t>
      </w:r>
      <w:r>
        <w:rPr>
          <w:rFonts w:ascii="Franklin Gothic Book" w:hAnsi="Franklin Gothic Book"/>
          <w:sz w:val="22"/>
          <w:szCs w:val="22"/>
        </w:rPr>
        <w:t>,</w:t>
      </w:r>
      <w:r w:rsidR="00557758" w:rsidRPr="00F13FD6">
        <w:rPr>
          <w:rFonts w:ascii="Franklin Gothic Book" w:hAnsi="Franklin Gothic Book"/>
          <w:sz w:val="22"/>
          <w:szCs w:val="22"/>
        </w:rPr>
        <w:t xml:space="preserve"> and</w:t>
      </w:r>
      <w:r>
        <w:rPr>
          <w:rFonts w:ascii="Franklin Gothic Book" w:hAnsi="Franklin Gothic Book"/>
          <w:sz w:val="22"/>
          <w:szCs w:val="22"/>
        </w:rPr>
        <w:t xml:space="preserve"> as</w:t>
      </w:r>
      <w:r w:rsidR="00557758" w:rsidRPr="00F13FD6">
        <w:rPr>
          <w:rFonts w:ascii="Franklin Gothic Book" w:hAnsi="Franklin Gothic Book"/>
          <w:sz w:val="22"/>
          <w:szCs w:val="22"/>
        </w:rPr>
        <w:t xml:space="preserve"> the Literary Associate at South Coast Repertory, where she line</w:t>
      </w:r>
      <w:r>
        <w:rPr>
          <w:rFonts w:ascii="Franklin Gothic Book" w:hAnsi="Franklin Gothic Book"/>
          <w:sz w:val="22"/>
          <w:szCs w:val="22"/>
        </w:rPr>
        <w:t xml:space="preserve"> </w:t>
      </w:r>
      <w:r w:rsidR="00557758" w:rsidRPr="00F13FD6">
        <w:rPr>
          <w:rFonts w:ascii="Franklin Gothic Book" w:hAnsi="Franklin Gothic Book"/>
          <w:sz w:val="22"/>
          <w:szCs w:val="22"/>
        </w:rPr>
        <w:t xml:space="preserve">produced the Pacific Playwrights Festival. </w:t>
      </w:r>
    </w:p>
    <w:p w14:paraId="41BBFD56" w14:textId="77777777" w:rsidR="00557758" w:rsidRDefault="00557758" w:rsidP="00FE4278">
      <w:pPr>
        <w:rPr>
          <w:rFonts w:ascii="Franklin Gothic Book" w:hAnsi="Franklin Gothic Book"/>
          <w:sz w:val="22"/>
          <w:szCs w:val="22"/>
        </w:rPr>
      </w:pPr>
    </w:p>
    <w:p w14:paraId="02F0E90B" w14:textId="2F930716" w:rsidR="008C0109" w:rsidRPr="008C0109" w:rsidRDefault="008C0109" w:rsidP="008C0109">
      <w:pPr>
        <w:rPr>
          <w:rFonts w:ascii="Franklin Gothic Book" w:hAnsi="Franklin Gothic Book"/>
          <w:sz w:val="22"/>
          <w:szCs w:val="22"/>
        </w:rPr>
      </w:pPr>
      <w:r>
        <w:rPr>
          <w:rFonts w:ascii="Franklin Gothic Book" w:hAnsi="Franklin Gothic Book"/>
          <w:sz w:val="22"/>
          <w:szCs w:val="22"/>
        </w:rPr>
        <w:t xml:space="preserve">Said Zukaitis, </w:t>
      </w:r>
      <w:r w:rsidR="00557758" w:rsidRPr="00F13FD6">
        <w:rPr>
          <w:rFonts w:ascii="Franklin Gothic Book" w:hAnsi="Franklin Gothic Book"/>
          <w:sz w:val="22"/>
          <w:szCs w:val="22"/>
        </w:rPr>
        <w:t>"</w:t>
      </w:r>
      <w:r w:rsidR="00557758">
        <w:rPr>
          <w:rFonts w:ascii="Franklin Gothic Book" w:hAnsi="Franklin Gothic Book"/>
          <w:sz w:val="22"/>
          <w:szCs w:val="22"/>
        </w:rPr>
        <w:t>Our city</w:t>
      </w:r>
      <w:r w:rsidR="00557758" w:rsidRPr="00F13FD6">
        <w:rPr>
          <w:rFonts w:ascii="Franklin Gothic Book" w:hAnsi="Franklin Gothic Book"/>
          <w:sz w:val="22"/>
          <w:szCs w:val="22"/>
        </w:rPr>
        <w:t xml:space="preserve"> is brimming with talented playwrights and composers. We</w:t>
      </w:r>
      <w:r>
        <w:rPr>
          <w:rFonts w:ascii="Franklin Gothic Book" w:hAnsi="Franklin Gothic Book"/>
          <w:sz w:val="22"/>
          <w:szCs w:val="22"/>
        </w:rPr>
        <w:t>’re</w:t>
      </w:r>
      <w:r w:rsidR="00557758" w:rsidRPr="00F13FD6">
        <w:rPr>
          <w:rFonts w:ascii="Franklin Gothic Book" w:hAnsi="Franklin Gothic Book"/>
          <w:sz w:val="22"/>
          <w:szCs w:val="22"/>
        </w:rPr>
        <w:t xml:space="preserve"> thrilled to have the opportunity to work with</w:t>
      </w:r>
      <w:r>
        <w:rPr>
          <w:rFonts w:ascii="Franklin Gothic Book" w:hAnsi="Franklin Gothic Book"/>
          <w:sz w:val="22"/>
          <w:szCs w:val="22"/>
        </w:rPr>
        <w:t xml:space="preserve"> </w:t>
      </w:r>
      <w:r w:rsidR="00557758" w:rsidRPr="00F13FD6">
        <w:rPr>
          <w:rFonts w:ascii="Franklin Gothic Book" w:hAnsi="Franklin Gothic Book"/>
          <w:sz w:val="22"/>
          <w:szCs w:val="22"/>
        </w:rPr>
        <w:t>these distinctive and compelling Chicago writers over the course of the 2024</w:t>
      </w:r>
      <w:r>
        <w:rPr>
          <w:rFonts w:ascii="Franklin Gothic Book" w:hAnsi="Franklin Gothic Book"/>
          <w:sz w:val="22"/>
          <w:szCs w:val="22"/>
        </w:rPr>
        <w:t>/20</w:t>
      </w:r>
      <w:r w:rsidR="00557758" w:rsidRPr="00F13FD6">
        <w:rPr>
          <w:rFonts w:ascii="Franklin Gothic Book" w:hAnsi="Franklin Gothic Book"/>
          <w:sz w:val="22"/>
          <w:szCs w:val="22"/>
        </w:rPr>
        <w:t xml:space="preserve">25 season. Abbas, Krystal, and Satya are diving into exciting new projects, and we are welcoming Terry and NJ back for a second year of development in the </w:t>
      </w:r>
      <w:r w:rsidR="00557758" w:rsidRPr="00F13FD6">
        <w:rPr>
          <w:rFonts w:ascii="Franklin Gothic Book" w:hAnsi="Franklin Gothic Book"/>
          <w:i/>
          <w:iCs/>
          <w:sz w:val="22"/>
          <w:szCs w:val="22"/>
        </w:rPr>
        <w:t>New Stages</w:t>
      </w:r>
      <w:r w:rsidR="00557758" w:rsidRPr="00F13FD6">
        <w:rPr>
          <w:rFonts w:ascii="Franklin Gothic Book" w:hAnsi="Franklin Gothic Book"/>
          <w:sz w:val="22"/>
          <w:szCs w:val="22"/>
        </w:rPr>
        <w:t xml:space="preserve"> Residency for their musical-in-progress, </w:t>
      </w:r>
      <w:r w:rsidR="00557758" w:rsidRPr="00F13FD6">
        <w:rPr>
          <w:rFonts w:ascii="Franklin Gothic Book" w:hAnsi="Franklin Gothic Book"/>
          <w:i/>
          <w:iCs/>
          <w:sz w:val="22"/>
          <w:szCs w:val="22"/>
        </w:rPr>
        <w:t>Nightbirds</w:t>
      </w:r>
      <w:r w:rsidR="00557758" w:rsidRPr="00F13FD6">
        <w:rPr>
          <w:rFonts w:ascii="Franklin Gothic Book" w:hAnsi="Franklin Gothic Book"/>
          <w:sz w:val="22"/>
          <w:szCs w:val="22"/>
        </w:rPr>
        <w:t>. I'm looking forward to a year of bold ideas, intense discussion, experimentation, and the chance to see and hear each of these works take shape."</w:t>
      </w:r>
    </w:p>
    <w:p w14:paraId="143E280C" w14:textId="77777777" w:rsidR="008C0109" w:rsidRPr="00A86E15" w:rsidRDefault="008C0109" w:rsidP="00E406BA">
      <w:pPr>
        <w:pStyle w:val="NormalWeb"/>
        <w:rPr>
          <w:rFonts w:ascii="Franklin Gothic Book" w:eastAsia="Franklin Gothic Book" w:hAnsi="Franklin Gothic Book" w:cs="Franklin Gothic Book"/>
          <w:sz w:val="22"/>
          <w:szCs w:val="22"/>
        </w:rPr>
      </w:pPr>
    </w:p>
    <w:p w14:paraId="3066F649" w14:textId="5559238D" w:rsidR="00A04879" w:rsidRDefault="00EB23B7" w:rsidP="00FE4278">
      <w:pPr>
        <w:pStyle w:val="NormalWeb"/>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 xml:space="preserve">As Northwestern University Directing Fellow, </w:t>
      </w:r>
      <w:r w:rsidR="00A04879" w:rsidRPr="00A04879">
        <w:rPr>
          <w:rFonts w:ascii="Franklin Gothic Book" w:eastAsia="Franklin Gothic Book" w:hAnsi="Franklin Gothic Book" w:cs="Franklin Gothic Book"/>
          <w:b/>
          <w:bCs/>
          <w:sz w:val="22"/>
          <w:szCs w:val="22"/>
        </w:rPr>
        <w:t xml:space="preserve">Tor </w:t>
      </w:r>
      <w:r w:rsidRPr="00A04879">
        <w:rPr>
          <w:rFonts w:ascii="Franklin Gothic Book" w:eastAsia="Franklin Gothic Book" w:hAnsi="Franklin Gothic Book" w:cs="Franklin Gothic Book"/>
          <w:b/>
          <w:bCs/>
          <w:sz w:val="22"/>
          <w:szCs w:val="22"/>
        </w:rPr>
        <w:t>Campbell</w:t>
      </w:r>
      <w:r>
        <w:rPr>
          <w:rFonts w:ascii="Franklin Gothic Book" w:eastAsia="Franklin Gothic Book" w:hAnsi="Franklin Gothic Book" w:cs="Franklin Gothic Book"/>
          <w:sz w:val="22"/>
          <w:szCs w:val="22"/>
        </w:rPr>
        <w:t xml:space="preserve"> joins the Goodman’s newest fellowship, </w:t>
      </w:r>
      <w:r w:rsidR="00A04879">
        <w:rPr>
          <w:rFonts w:ascii="Franklin Gothic Book" w:eastAsia="Franklin Gothic Book" w:hAnsi="Franklin Gothic Book" w:cs="Franklin Gothic Book"/>
          <w:sz w:val="22"/>
          <w:szCs w:val="22"/>
        </w:rPr>
        <w:t xml:space="preserve">recently </w:t>
      </w:r>
      <w:r>
        <w:rPr>
          <w:rFonts w:ascii="Franklin Gothic Book" w:eastAsia="Franklin Gothic Book" w:hAnsi="Franklin Gothic Book" w:cs="Franklin Gothic Book"/>
          <w:sz w:val="22"/>
          <w:szCs w:val="22"/>
        </w:rPr>
        <w:t xml:space="preserve">established in collaboration with the university to give a </w:t>
      </w:r>
      <w:r>
        <w:rPr>
          <w:rFonts w:ascii="Franklin Gothic Book" w:hAnsi="Franklin Gothic Book"/>
          <w:sz w:val="22"/>
          <w:szCs w:val="22"/>
        </w:rPr>
        <w:t xml:space="preserve">Northwestern MFA graduate within the last five years hands-on experience as part of the </w:t>
      </w:r>
      <w:r w:rsidR="00A04879">
        <w:rPr>
          <w:rFonts w:ascii="Franklin Gothic Book" w:hAnsi="Franklin Gothic Book"/>
          <w:sz w:val="22"/>
          <w:szCs w:val="22"/>
        </w:rPr>
        <w:t xml:space="preserve">Goodman’s artistic </w:t>
      </w:r>
      <w:r>
        <w:rPr>
          <w:rFonts w:ascii="Franklin Gothic Book" w:hAnsi="Franklin Gothic Book"/>
          <w:sz w:val="22"/>
          <w:szCs w:val="22"/>
        </w:rPr>
        <w:t>staff</w:t>
      </w:r>
      <w:r w:rsidR="00A04879">
        <w:rPr>
          <w:rFonts w:ascii="Franklin Gothic Book" w:hAnsi="Franklin Gothic Book"/>
          <w:sz w:val="22"/>
          <w:szCs w:val="22"/>
        </w:rPr>
        <w:t xml:space="preserve">. </w:t>
      </w:r>
      <w:r w:rsidR="00A86E15">
        <w:rPr>
          <w:rFonts w:ascii="Franklin Gothic Book" w:eastAsia="Franklin Gothic Book" w:hAnsi="Franklin Gothic Book" w:cs="Franklin Gothic Book"/>
          <w:sz w:val="22"/>
          <w:szCs w:val="22"/>
        </w:rPr>
        <w:t>The</w:t>
      </w:r>
      <w:r w:rsidR="0013012E">
        <w:rPr>
          <w:rFonts w:ascii="Franklin Gothic Book" w:eastAsia="Franklin Gothic Book" w:hAnsi="Franklin Gothic Book" w:cs="Franklin Gothic Book"/>
          <w:sz w:val="22"/>
          <w:szCs w:val="22"/>
        </w:rPr>
        <w:t xml:space="preserve"> Goodman’s</w:t>
      </w:r>
      <w:r w:rsidR="00A86E15">
        <w:rPr>
          <w:rFonts w:ascii="Franklin Gothic Book" w:eastAsia="Franklin Gothic Book" w:hAnsi="Franklin Gothic Book" w:cs="Franklin Gothic Book"/>
          <w:sz w:val="22"/>
          <w:szCs w:val="22"/>
        </w:rPr>
        <w:t xml:space="preserve"> first Northwestern University Fello</w:t>
      </w:r>
      <w:r w:rsidR="007E3C56">
        <w:rPr>
          <w:rFonts w:ascii="Franklin Gothic Book" w:eastAsia="Franklin Gothic Book" w:hAnsi="Franklin Gothic Book" w:cs="Franklin Gothic Book"/>
          <w:sz w:val="22"/>
          <w:szCs w:val="22"/>
        </w:rPr>
        <w:t xml:space="preserve">w, </w:t>
      </w:r>
      <w:r w:rsidR="00A86E15" w:rsidRPr="0013012E">
        <w:rPr>
          <w:rFonts w:ascii="Franklin Gothic Book" w:eastAsia="Franklin Gothic Book" w:hAnsi="Franklin Gothic Book" w:cs="Franklin Gothic Book"/>
          <w:sz w:val="22"/>
          <w:szCs w:val="22"/>
        </w:rPr>
        <w:t>Danielle Roos</w:t>
      </w:r>
      <w:r w:rsidR="00A86E15">
        <w:rPr>
          <w:rFonts w:ascii="Franklin Gothic Book" w:eastAsia="Franklin Gothic Book" w:hAnsi="Franklin Gothic Book" w:cs="Franklin Gothic Book"/>
          <w:sz w:val="22"/>
          <w:szCs w:val="22"/>
        </w:rPr>
        <w:t xml:space="preserve"> (2023)</w:t>
      </w:r>
      <w:r w:rsidR="00A04879">
        <w:rPr>
          <w:rFonts w:ascii="Franklin Gothic Book" w:eastAsia="Franklin Gothic Book" w:hAnsi="Franklin Gothic Book" w:cs="Franklin Gothic Book"/>
          <w:sz w:val="22"/>
          <w:szCs w:val="22"/>
        </w:rPr>
        <w:t xml:space="preserve">, </w:t>
      </w:r>
      <w:r w:rsidR="007E3C56">
        <w:rPr>
          <w:rFonts w:ascii="Franklin Gothic Book" w:eastAsia="Franklin Gothic Book" w:hAnsi="Franklin Gothic Book" w:cs="Franklin Gothic Book"/>
          <w:sz w:val="22"/>
          <w:szCs w:val="22"/>
        </w:rPr>
        <w:t>engaged in a</w:t>
      </w:r>
      <w:r w:rsidR="00A04879">
        <w:rPr>
          <w:rFonts w:ascii="Franklin Gothic Book" w:eastAsia="Franklin Gothic Book" w:hAnsi="Franklin Gothic Book" w:cs="Franklin Gothic Book"/>
          <w:sz w:val="22"/>
          <w:szCs w:val="22"/>
        </w:rPr>
        <w:t xml:space="preserve"> range of projects</w:t>
      </w:r>
      <w:r w:rsidR="007E3C56">
        <w:rPr>
          <w:rFonts w:ascii="Franklin Gothic Book" w:eastAsia="Franklin Gothic Book" w:hAnsi="Franklin Gothic Book" w:cs="Franklin Gothic Book"/>
          <w:sz w:val="22"/>
          <w:szCs w:val="22"/>
        </w:rPr>
        <w:t>,</w:t>
      </w:r>
      <w:r w:rsidR="00A04879">
        <w:rPr>
          <w:rFonts w:ascii="Franklin Gothic Book" w:eastAsia="Franklin Gothic Book" w:hAnsi="Franklin Gothic Book" w:cs="Franklin Gothic Book"/>
          <w:sz w:val="22"/>
          <w:szCs w:val="22"/>
        </w:rPr>
        <w:t xml:space="preserve"> includ</w:t>
      </w:r>
      <w:r w:rsidR="007E3C56">
        <w:rPr>
          <w:rFonts w:ascii="Franklin Gothic Book" w:eastAsia="Franklin Gothic Book" w:hAnsi="Franklin Gothic Book" w:cs="Franklin Gothic Book"/>
          <w:sz w:val="22"/>
          <w:szCs w:val="22"/>
        </w:rPr>
        <w:t>ing</w:t>
      </w:r>
      <w:r w:rsidR="00A04879">
        <w:rPr>
          <w:rFonts w:ascii="Franklin Gothic Book" w:eastAsia="Franklin Gothic Book" w:hAnsi="Franklin Gothic Book" w:cs="Franklin Gothic Book"/>
          <w:sz w:val="22"/>
          <w:szCs w:val="22"/>
        </w:rPr>
        <w:t xml:space="preserve"> serving as Assistant Director for two mainstage productions—Margaret Atwood’s </w:t>
      </w:r>
      <w:r w:rsidR="00A04879" w:rsidRPr="00A04879">
        <w:rPr>
          <w:rFonts w:ascii="Franklin Gothic Book" w:eastAsia="Franklin Gothic Book" w:hAnsi="Franklin Gothic Book" w:cs="Franklin Gothic Book"/>
          <w:i/>
          <w:iCs/>
          <w:sz w:val="22"/>
          <w:szCs w:val="22"/>
        </w:rPr>
        <w:t xml:space="preserve">The </w:t>
      </w:r>
      <w:proofErr w:type="spellStart"/>
      <w:r w:rsidR="00A04879" w:rsidRPr="00A04879">
        <w:rPr>
          <w:rFonts w:ascii="Franklin Gothic Book" w:eastAsia="Franklin Gothic Book" w:hAnsi="Franklin Gothic Book" w:cs="Franklin Gothic Book"/>
          <w:i/>
          <w:iCs/>
          <w:sz w:val="22"/>
          <w:szCs w:val="22"/>
        </w:rPr>
        <w:t>Penelopiad</w:t>
      </w:r>
      <w:proofErr w:type="spellEnd"/>
      <w:r w:rsidR="00A04879">
        <w:rPr>
          <w:rFonts w:ascii="Franklin Gothic Book" w:eastAsia="Franklin Gothic Book" w:hAnsi="Franklin Gothic Book" w:cs="Franklin Gothic Book"/>
          <w:sz w:val="22"/>
          <w:szCs w:val="22"/>
        </w:rPr>
        <w:t xml:space="preserve">, Booth’s Goodman directorial debut as Artistic Director, and </w:t>
      </w:r>
      <w:r w:rsidR="00A04879" w:rsidRPr="00A04879">
        <w:rPr>
          <w:rFonts w:ascii="Franklin Gothic Book" w:eastAsia="Franklin Gothic Book" w:hAnsi="Franklin Gothic Book" w:cs="Franklin Gothic Book"/>
          <w:i/>
          <w:iCs/>
          <w:sz w:val="22"/>
          <w:szCs w:val="22"/>
        </w:rPr>
        <w:t>Midnight in the Garden of Good and Evil</w:t>
      </w:r>
      <w:r w:rsidR="00A04879">
        <w:rPr>
          <w:rFonts w:ascii="Franklin Gothic Book" w:eastAsia="Franklin Gothic Book" w:hAnsi="Franklin Gothic Book" w:cs="Franklin Gothic Book"/>
          <w:sz w:val="22"/>
          <w:szCs w:val="22"/>
        </w:rPr>
        <w:t>—to sitting on t</w:t>
      </w:r>
      <w:r w:rsidR="00A04879" w:rsidRPr="00A04879">
        <w:rPr>
          <w:rFonts w:ascii="Franklin Gothic Book" w:eastAsia="Franklin Gothic Book" w:hAnsi="Franklin Gothic Book" w:cs="Franklin Gothic Book"/>
          <w:sz w:val="22"/>
          <w:szCs w:val="22"/>
        </w:rPr>
        <w:t xml:space="preserve">he producing team for the </w:t>
      </w:r>
      <w:r w:rsidR="00A04879" w:rsidRPr="00A04879">
        <w:rPr>
          <w:rFonts w:ascii="Franklin Gothic Book" w:eastAsia="Franklin Gothic Book" w:hAnsi="Franklin Gothic Book" w:cs="Franklin Gothic Book"/>
          <w:i/>
          <w:iCs/>
          <w:sz w:val="22"/>
          <w:szCs w:val="22"/>
        </w:rPr>
        <w:t>New Stages</w:t>
      </w:r>
      <w:r w:rsidR="00A04879" w:rsidRPr="00A04879">
        <w:rPr>
          <w:rFonts w:ascii="Franklin Gothic Book" w:eastAsia="Franklin Gothic Book" w:hAnsi="Franklin Gothic Book" w:cs="Franklin Gothic Book"/>
          <w:sz w:val="22"/>
          <w:szCs w:val="22"/>
        </w:rPr>
        <w:t xml:space="preserve"> Festival, Pearl Cleage Festival</w:t>
      </w:r>
      <w:r w:rsidR="00A04879">
        <w:rPr>
          <w:rFonts w:ascii="Franklin Gothic Book" w:eastAsia="Franklin Gothic Book" w:hAnsi="Franklin Gothic Book" w:cs="Franklin Gothic Book"/>
          <w:sz w:val="22"/>
          <w:szCs w:val="22"/>
        </w:rPr>
        <w:t>,</w:t>
      </w:r>
      <w:r w:rsidR="00A04879" w:rsidRPr="00A04879">
        <w:rPr>
          <w:rFonts w:ascii="Franklin Gothic Book" w:eastAsia="Franklin Gothic Book" w:hAnsi="Franklin Gothic Book" w:cs="Franklin Gothic Book"/>
          <w:sz w:val="22"/>
          <w:szCs w:val="22"/>
        </w:rPr>
        <w:t xml:space="preserve"> </w:t>
      </w:r>
      <w:r w:rsidR="00A04879" w:rsidRPr="00A04879">
        <w:rPr>
          <w:rFonts w:ascii="Franklin Gothic Book" w:eastAsia="Franklin Gothic Book" w:hAnsi="Franklin Gothic Book" w:cs="Franklin Gothic Book"/>
          <w:i/>
          <w:iCs/>
          <w:sz w:val="22"/>
          <w:szCs w:val="22"/>
        </w:rPr>
        <w:t>The Sweetest Season: A Gathering of Indigenous Creativity</w:t>
      </w:r>
      <w:r w:rsidR="00A04879" w:rsidRPr="00A04879">
        <w:rPr>
          <w:rFonts w:ascii="Franklin Gothic Book" w:eastAsia="Franklin Gothic Book" w:hAnsi="Franklin Gothic Book" w:cs="Franklin Gothic Book"/>
          <w:sz w:val="22"/>
          <w:szCs w:val="22"/>
        </w:rPr>
        <w:t xml:space="preserve">, to script reading, </w:t>
      </w:r>
      <w:r w:rsidR="00A04879">
        <w:rPr>
          <w:rFonts w:ascii="Franklin Gothic Book" w:eastAsia="Franklin Gothic Book" w:hAnsi="Franklin Gothic Book" w:cs="Franklin Gothic Book"/>
          <w:sz w:val="22"/>
          <w:szCs w:val="22"/>
        </w:rPr>
        <w:t>event planning and audience discussion facilitation</w:t>
      </w:r>
      <w:r w:rsidR="00A04879" w:rsidRPr="00A04879">
        <w:rPr>
          <w:rFonts w:ascii="Franklin Gothic Book" w:eastAsia="Franklin Gothic Book" w:hAnsi="Franklin Gothic Book" w:cs="Franklin Gothic Book"/>
          <w:sz w:val="22"/>
          <w:szCs w:val="22"/>
        </w:rPr>
        <w:t xml:space="preserve">. </w:t>
      </w:r>
    </w:p>
    <w:p w14:paraId="29A6DECE" w14:textId="77777777" w:rsidR="007E3C56" w:rsidRDefault="007E3C56" w:rsidP="00FE4278">
      <w:pPr>
        <w:pStyle w:val="NormalWeb"/>
        <w:rPr>
          <w:rFonts w:ascii="Franklin Gothic Book" w:eastAsia="Franklin Gothic Book" w:hAnsi="Franklin Gothic Book" w:cs="Franklin Gothic Book"/>
          <w:sz w:val="22"/>
          <w:szCs w:val="22"/>
        </w:rPr>
      </w:pPr>
    </w:p>
    <w:p w14:paraId="7AB47B79" w14:textId="49E836BD" w:rsidR="007E3C56" w:rsidRPr="009367E9" w:rsidRDefault="007E3C56" w:rsidP="007E3C56">
      <w:pPr>
        <w:pStyle w:val="NormalWeb"/>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Michael Maggio Directing F</w:t>
      </w:r>
      <w:r w:rsidRPr="002649A2">
        <w:rPr>
          <w:rFonts w:ascii="Franklin Gothic Book" w:eastAsia="Franklin Gothic Book" w:hAnsi="Franklin Gothic Book" w:cs="Franklin Gothic Book"/>
          <w:sz w:val="22"/>
          <w:szCs w:val="22"/>
        </w:rPr>
        <w:t>ellow</w:t>
      </w:r>
      <w:r>
        <w:rPr>
          <w:rFonts w:ascii="Franklin Gothic Book" w:eastAsia="Franklin Gothic Book" w:hAnsi="Franklin Gothic Book" w:cs="Franklin Gothic Book"/>
          <w:sz w:val="22"/>
          <w:szCs w:val="22"/>
        </w:rPr>
        <w:t xml:space="preserve"> </w:t>
      </w:r>
      <w:r w:rsidRPr="007E3C56">
        <w:rPr>
          <w:rFonts w:ascii="Franklin Gothic Book" w:eastAsia="Franklin Gothic Book" w:hAnsi="Franklin Gothic Book" w:cs="Franklin Gothic Book"/>
          <w:b/>
          <w:bCs/>
          <w:sz w:val="22"/>
          <w:szCs w:val="22"/>
        </w:rPr>
        <w:t>Raquel Torre</w:t>
      </w:r>
      <w:r>
        <w:rPr>
          <w:rFonts w:ascii="Franklin Gothic Book" w:eastAsia="Franklin Gothic Book" w:hAnsi="Franklin Gothic Book" w:cs="Franklin Gothic Book"/>
          <w:sz w:val="22"/>
          <w:szCs w:val="22"/>
        </w:rPr>
        <w:t xml:space="preserve"> </w:t>
      </w:r>
      <w:r w:rsidR="001A52AF">
        <w:rPr>
          <w:rFonts w:ascii="Franklin Gothic Book" w:eastAsia="Franklin Gothic Book" w:hAnsi="Franklin Gothic Book" w:cs="Franklin Gothic Book"/>
          <w:sz w:val="22"/>
          <w:szCs w:val="22"/>
        </w:rPr>
        <w:t>engages in a</w:t>
      </w:r>
      <w:r>
        <w:rPr>
          <w:rFonts w:ascii="Franklin Gothic Book" w:eastAsia="Franklin Gothic Book" w:hAnsi="Franklin Gothic Book" w:cs="Franklin Gothic Book"/>
          <w:sz w:val="22"/>
          <w:szCs w:val="22"/>
        </w:rPr>
        <w:t xml:space="preserve"> </w:t>
      </w:r>
      <w:r>
        <w:rPr>
          <w:rFonts w:ascii="Franklin Gothic Book" w:hAnsi="Franklin Gothic Book"/>
          <w:sz w:val="22"/>
          <w:szCs w:val="22"/>
        </w:rPr>
        <w:t xml:space="preserve">comprehensive professional </w:t>
      </w:r>
      <w:r w:rsidR="009D63B8">
        <w:rPr>
          <w:rFonts w:ascii="Franklin Gothic Book" w:hAnsi="Franklin Gothic Book"/>
          <w:sz w:val="22"/>
          <w:szCs w:val="22"/>
        </w:rPr>
        <w:t>theater</w:t>
      </w:r>
      <w:r>
        <w:rPr>
          <w:rFonts w:ascii="Franklin Gothic Book" w:hAnsi="Franklin Gothic Book"/>
          <w:sz w:val="22"/>
          <w:szCs w:val="22"/>
        </w:rPr>
        <w:t xml:space="preserve"> mentorship </w:t>
      </w:r>
      <w:r w:rsidR="001A52AF">
        <w:rPr>
          <w:rFonts w:ascii="Franklin Gothic Book" w:hAnsi="Franklin Gothic Book"/>
          <w:sz w:val="22"/>
          <w:szCs w:val="22"/>
        </w:rPr>
        <w:t xml:space="preserve">experience </w:t>
      </w:r>
      <w:r>
        <w:rPr>
          <w:rFonts w:ascii="Franklin Gothic Book" w:hAnsi="Franklin Gothic Book"/>
          <w:sz w:val="22"/>
          <w:szCs w:val="22"/>
        </w:rPr>
        <w:t>by the Goodman’s Artistic leadership. The Maggio Fellowship</w:t>
      </w:r>
      <w:r w:rsidR="009D63B8">
        <w:rPr>
          <w:rFonts w:ascii="Franklin Gothic Book" w:hAnsi="Franklin Gothic Book"/>
          <w:sz w:val="22"/>
          <w:szCs w:val="22"/>
        </w:rPr>
        <w:t xml:space="preserve"> </w:t>
      </w:r>
      <w:r w:rsidRPr="002649A2">
        <w:rPr>
          <w:rFonts w:ascii="Franklin Gothic Book" w:eastAsia="Franklin Gothic Book" w:hAnsi="Franklin Gothic Book" w:cs="Franklin Gothic Book"/>
          <w:sz w:val="22"/>
          <w:szCs w:val="22"/>
        </w:rPr>
        <w:t>honors the memory and artistry of Goodman Associate Artistic Director Michael Maggio (1951 – 2000)</w:t>
      </w:r>
      <w:r>
        <w:rPr>
          <w:rFonts w:ascii="Franklin Gothic Book" w:eastAsia="Franklin Gothic Book" w:hAnsi="Franklin Gothic Book" w:cs="Franklin Gothic Book"/>
          <w:sz w:val="22"/>
          <w:szCs w:val="22"/>
        </w:rPr>
        <w:t>,</w:t>
      </w:r>
      <w:r w:rsidRPr="002649A2">
        <w:rPr>
          <w:rFonts w:ascii="Franklin Gothic Book" w:eastAsia="Franklin Gothic Book" w:hAnsi="Franklin Gothic Book" w:cs="Franklin Gothic Book"/>
          <w:sz w:val="22"/>
          <w:szCs w:val="22"/>
        </w:rPr>
        <w:t xml:space="preserve"> who directed 22 productions at the Goodman and more than 60 productions around the country. </w:t>
      </w:r>
      <w:r w:rsidR="009367E9">
        <w:rPr>
          <w:rFonts w:ascii="Franklin Gothic Book" w:eastAsia="Franklin Gothic Book" w:hAnsi="Franklin Gothic Book" w:cs="Franklin Gothic Book"/>
          <w:sz w:val="22"/>
          <w:szCs w:val="22"/>
        </w:rPr>
        <w:t>Jamal Howard,</w:t>
      </w:r>
      <w:r w:rsidR="008C5E95">
        <w:rPr>
          <w:rFonts w:ascii="Franklin Gothic Book" w:eastAsia="Franklin Gothic Book" w:hAnsi="Franklin Gothic Book" w:cs="Franklin Gothic Book"/>
          <w:sz w:val="22"/>
          <w:szCs w:val="22"/>
        </w:rPr>
        <w:t xml:space="preserve"> </w:t>
      </w:r>
      <w:r w:rsidR="009367E9">
        <w:rPr>
          <w:rFonts w:ascii="Franklin Gothic Book" w:eastAsia="Franklin Gothic Book" w:hAnsi="Franklin Gothic Book" w:cs="Franklin Gothic Book"/>
          <w:sz w:val="22"/>
          <w:szCs w:val="22"/>
        </w:rPr>
        <w:t xml:space="preserve">the </w:t>
      </w:r>
      <w:r w:rsidR="008C5E95">
        <w:rPr>
          <w:rFonts w:ascii="Franklin Gothic Book" w:eastAsia="Franklin Gothic Book" w:hAnsi="Franklin Gothic Book" w:cs="Franklin Gothic Book"/>
          <w:sz w:val="22"/>
          <w:szCs w:val="22"/>
        </w:rPr>
        <w:t>Goodman’s</w:t>
      </w:r>
      <w:r w:rsidR="009367E9">
        <w:rPr>
          <w:rFonts w:ascii="Franklin Gothic Book" w:eastAsia="Franklin Gothic Book" w:hAnsi="Franklin Gothic Book" w:cs="Franklin Gothic Book"/>
          <w:sz w:val="22"/>
          <w:szCs w:val="22"/>
        </w:rPr>
        <w:t xml:space="preserve"> 2023/2024 Season</w:t>
      </w:r>
      <w:r w:rsidR="008C5E95">
        <w:rPr>
          <w:rFonts w:ascii="Franklin Gothic Book" w:eastAsia="Franklin Gothic Book" w:hAnsi="Franklin Gothic Book" w:cs="Franklin Gothic Book"/>
          <w:sz w:val="22"/>
          <w:szCs w:val="22"/>
        </w:rPr>
        <w:t xml:space="preserve"> Maggio Fellow </w:t>
      </w:r>
      <w:r w:rsidR="009367E9">
        <w:rPr>
          <w:rFonts w:ascii="Franklin Gothic Book" w:eastAsia="Franklin Gothic Book" w:hAnsi="Franklin Gothic Book" w:cs="Franklin Gothic Book"/>
          <w:sz w:val="22"/>
          <w:szCs w:val="22"/>
        </w:rPr>
        <w:t xml:space="preserve">and the first </w:t>
      </w:r>
      <w:r w:rsidR="008C5E95">
        <w:rPr>
          <w:rFonts w:ascii="Franklin Gothic Book" w:eastAsia="Franklin Gothic Book" w:hAnsi="Franklin Gothic Book" w:cs="Franklin Gothic Book"/>
          <w:sz w:val="22"/>
          <w:szCs w:val="22"/>
        </w:rPr>
        <w:t xml:space="preserve">to take part in the expanded </w:t>
      </w:r>
      <w:r w:rsidR="00C41126">
        <w:rPr>
          <w:rFonts w:ascii="Franklin Gothic Book" w:eastAsia="Franklin Gothic Book" w:hAnsi="Franklin Gothic Book" w:cs="Franklin Gothic Book"/>
          <w:sz w:val="22"/>
          <w:szCs w:val="22"/>
        </w:rPr>
        <w:t>program with a salaried full-time position</w:t>
      </w:r>
      <w:r w:rsidR="008C5E95">
        <w:rPr>
          <w:rFonts w:ascii="Franklin Gothic Book" w:eastAsia="Franklin Gothic Book" w:hAnsi="Franklin Gothic Book" w:cs="Franklin Gothic Book"/>
          <w:sz w:val="22"/>
          <w:szCs w:val="22"/>
        </w:rPr>
        <w:t xml:space="preserve">, </w:t>
      </w:r>
      <w:r w:rsidR="00C41126">
        <w:rPr>
          <w:rFonts w:ascii="Franklin Gothic Book" w:eastAsia="Franklin Gothic Book" w:hAnsi="Franklin Gothic Book" w:cs="Franklin Gothic Book"/>
          <w:bCs/>
          <w:sz w:val="22"/>
          <w:szCs w:val="22"/>
        </w:rPr>
        <w:t xml:space="preserve">assistant directed </w:t>
      </w:r>
      <w:r w:rsidR="00C41126">
        <w:rPr>
          <w:rFonts w:ascii="Franklin Gothic Book" w:eastAsia="Franklin Gothic Book" w:hAnsi="Franklin Gothic Book" w:cs="Franklin Gothic Book"/>
          <w:bCs/>
          <w:i/>
          <w:iCs/>
          <w:sz w:val="22"/>
          <w:szCs w:val="22"/>
        </w:rPr>
        <w:t xml:space="preserve">A Christmas </w:t>
      </w:r>
      <w:r w:rsidR="00C41126" w:rsidRPr="00C41126">
        <w:rPr>
          <w:rFonts w:ascii="Franklin Gothic Book" w:eastAsia="Franklin Gothic Book" w:hAnsi="Franklin Gothic Book" w:cs="Franklin Gothic Book"/>
          <w:bCs/>
          <w:i/>
          <w:iCs/>
          <w:sz w:val="22"/>
          <w:szCs w:val="22"/>
        </w:rPr>
        <w:t>Carol</w:t>
      </w:r>
      <w:r w:rsidR="00C41126">
        <w:rPr>
          <w:rFonts w:ascii="Franklin Gothic Book" w:eastAsia="Franklin Gothic Book" w:hAnsi="Franklin Gothic Book" w:cs="Franklin Gothic Book"/>
          <w:bCs/>
          <w:sz w:val="22"/>
          <w:szCs w:val="22"/>
        </w:rPr>
        <w:t xml:space="preserve">, </w:t>
      </w:r>
      <w:r w:rsidR="00C41126" w:rsidRPr="00C41126">
        <w:rPr>
          <w:rFonts w:ascii="Franklin Gothic Book" w:eastAsia="Franklin Gothic Book" w:hAnsi="Franklin Gothic Book" w:cs="Franklin Gothic Book"/>
          <w:bCs/>
          <w:i/>
          <w:iCs/>
          <w:sz w:val="22"/>
          <w:szCs w:val="22"/>
        </w:rPr>
        <w:t>Highway</w:t>
      </w:r>
      <w:r w:rsidR="00C41126">
        <w:rPr>
          <w:rFonts w:ascii="Franklin Gothic Book" w:eastAsia="Franklin Gothic Book" w:hAnsi="Franklin Gothic Book" w:cs="Franklin Gothic Book"/>
          <w:bCs/>
          <w:i/>
          <w:iCs/>
          <w:sz w:val="22"/>
          <w:szCs w:val="22"/>
        </w:rPr>
        <w:t xml:space="preserve"> </w:t>
      </w:r>
      <w:proofErr w:type="gramStart"/>
      <w:r w:rsidR="00C41126">
        <w:rPr>
          <w:rFonts w:ascii="Franklin Gothic Book" w:eastAsia="Franklin Gothic Book" w:hAnsi="Franklin Gothic Book" w:cs="Franklin Gothic Book"/>
          <w:bCs/>
          <w:i/>
          <w:iCs/>
          <w:sz w:val="22"/>
          <w:szCs w:val="22"/>
        </w:rPr>
        <w:t>Patrol</w:t>
      </w:r>
      <w:r w:rsidR="008C5E95">
        <w:rPr>
          <w:rFonts w:ascii="Franklin Gothic Book" w:eastAsia="Franklin Gothic Book" w:hAnsi="Franklin Gothic Book" w:cs="Franklin Gothic Book"/>
          <w:sz w:val="22"/>
          <w:szCs w:val="22"/>
        </w:rPr>
        <w:t xml:space="preserve"> </w:t>
      </w:r>
      <w:r w:rsidR="009367E9">
        <w:rPr>
          <w:rFonts w:ascii="Franklin Gothic Book" w:eastAsia="Franklin Gothic Book" w:hAnsi="Franklin Gothic Book" w:cs="Franklin Gothic Book"/>
          <w:sz w:val="22"/>
          <w:szCs w:val="22"/>
        </w:rPr>
        <w:t>,</w:t>
      </w:r>
      <w:proofErr w:type="gramEnd"/>
      <w:r w:rsidR="009367E9">
        <w:rPr>
          <w:rFonts w:ascii="Franklin Gothic Book" w:eastAsia="Franklin Gothic Book" w:hAnsi="Franklin Gothic Book" w:cs="Franklin Gothic Book"/>
          <w:sz w:val="22"/>
          <w:szCs w:val="22"/>
        </w:rPr>
        <w:t xml:space="preserve"> </w:t>
      </w:r>
      <w:r w:rsidR="009367E9">
        <w:rPr>
          <w:rFonts w:ascii="Franklin Gothic Book" w:eastAsia="Franklin Gothic Book" w:hAnsi="Franklin Gothic Book" w:cs="Franklin Gothic Book"/>
          <w:sz w:val="22"/>
          <w:szCs w:val="22"/>
        </w:rPr>
        <w:lastRenderedPageBreak/>
        <w:t xml:space="preserve">assisted on </w:t>
      </w:r>
      <w:r w:rsidR="009367E9" w:rsidRPr="00D71B05">
        <w:rPr>
          <w:rFonts w:ascii="Franklin Gothic Book" w:eastAsia="Franklin Gothic Book" w:hAnsi="Franklin Gothic Book" w:cs="Franklin Gothic Book"/>
          <w:i/>
          <w:iCs/>
          <w:sz w:val="22"/>
          <w:szCs w:val="22"/>
        </w:rPr>
        <w:t>Antonio</w:t>
      </w:r>
      <w:r w:rsidR="00D71B05" w:rsidRPr="00D71B05">
        <w:rPr>
          <w:rFonts w:ascii="Franklin Gothic Book" w:eastAsia="Franklin Gothic Book" w:hAnsi="Franklin Gothic Book" w:cs="Franklin Gothic Book"/>
          <w:i/>
          <w:iCs/>
          <w:sz w:val="22"/>
          <w:szCs w:val="22"/>
        </w:rPr>
        <w:t>’</w:t>
      </w:r>
      <w:r w:rsidR="009367E9" w:rsidRPr="00D71B05">
        <w:rPr>
          <w:rFonts w:ascii="Franklin Gothic Book" w:eastAsia="Franklin Gothic Book" w:hAnsi="Franklin Gothic Book" w:cs="Franklin Gothic Book"/>
          <w:i/>
          <w:iCs/>
          <w:sz w:val="22"/>
          <w:szCs w:val="22"/>
        </w:rPr>
        <w:t>s Song</w:t>
      </w:r>
      <w:r w:rsidR="009367E9">
        <w:rPr>
          <w:rFonts w:ascii="Franklin Gothic Book" w:eastAsia="Franklin Gothic Book" w:hAnsi="Franklin Gothic Book" w:cs="Franklin Gothic Book"/>
          <w:sz w:val="22"/>
          <w:szCs w:val="22"/>
        </w:rPr>
        <w:t xml:space="preserve">, </w:t>
      </w:r>
      <w:r w:rsidR="009367E9" w:rsidRPr="00D71B05">
        <w:rPr>
          <w:rFonts w:ascii="Franklin Gothic Book" w:eastAsia="Franklin Gothic Book" w:hAnsi="Franklin Gothic Book" w:cs="Franklin Gothic Book"/>
          <w:i/>
          <w:iCs/>
          <w:sz w:val="22"/>
          <w:szCs w:val="22"/>
        </w:rPr>
        <w:t>English</w:t>
      </w:r>
      <w:r w:rsidR="009367E9">
        <w:rPr>
          <w:rFonts w:ascii="Franklin Gothic Book" w:eastAsia="Franklin Gothic Book" w:hAnsi="Franklin Gothic Book" w:cs="Franklin Gothic Book"/>
          <w:sz w:val="22"/>
          <w:szCs w:val="22"/>
        </w:rPr>
        <w:t xml:space="preserve">, </w:t>
      </w:r>
      <w:r w:rsidR="009367E9" w:rsidRPr="00D71B05">
        <w:rPr>
          <w:rFonts w:ascii="Franklin Gothic Book" w:eastAsia="Franklin Gothic Book" w:hAnsi="Franklin Gothic Book" w:cs="Franklin Gothic Book"/>
          <w:i/>
          <w:iCs/>
          <w:sz w:val="22"/>
          <w:szCs w:val="22"/>
        </w:rPr>
        <w:t>In My Granny’s Garden,</w:t>
      </w:r>
      <w:r w:rsidR="009367E9">
        <w:rPr>
          <w:rFonts w:ascii="Franklin Gothic Book" w:eastAsia="Franklin Gothic Book" w:hAnsi="Franklin Gothic Book" w:cs="Franklin Gothic Book"/>
          <w:sz w:val="22"/>
          <w:szCs w:val="22"/>
        </w:rPr>
        <w:t xml:space="preserve"> and co-directed (with Torre) this summer’s production of </w:t>
      </w:r>
      <w:r w:rsidR="009367E9" w:rsidRPr="009367E9">
        <w:rPr>
          <w:rFonts w:ascii="Franklin Gothic Book" w:eastAsia="Franklin Gothic Book" w:hAnsi="Franklin Gothic Book" w:cs="Franklin Gothic Book"/>
          <w:i/>
          <w:iCs/>
          <w:sz w:val="22"/>
          <w:szCs w:val="22"/>
        </w:rPr>
        <w:t xml:space="preserve">The Lizard y </w:t>
      </w:r>
      <w:proofErr w:type="spellStart"/>
      <w:r w:rsidR="009367E9" w:rsidRPr="009367E9">
        <w:rPr>
          <w:rFonts w:ascii="Franklin Gothic Book" w:eastAsia="Franklin Gothic Book" w:hAnsi="Franklin Gothic Book" w:cs="Franklin Gothic Book"/>
          <w:i/>
          <w:iCs/>
          <w:sz w:val="22"/>
          <w:szCs w:val="22"/>
        </w:rPr>
        <w:t>el</w:t>
      </w:r>
      <w:proofErr w:type="spellEnd"/>
      <w:r w:rsidR="009367E9" w:rsidRPr="009367E9">
        <w:rPr>
          <w:rFonts w:ascii="Franklin Gothic Book" w:eastAsia="Franklin Gothic Book" w:hAnsi="Franklin Gothic Book" w:cs="Franklin Gothic Book"/>
          <w:i/>
          <w:iCs/>
          <w:sz w:val="22"/>
          <w:szCs w:val="22"/>
        </w:rPr>
        <w:t xml:space="preserve"> Sol</w:t>
      </w:r>
      <w:r w:rsidR="009367E9">
        <w:rPr>
          <w:rFonts w:ascii="Franklin Gothic Book" w:eastAsia="Franklin Gothic Book" w:hAnsi="Franklin Gothic Book" w:cs="Franklin Gothic Book"/>
          <w:i/>
          <w:iCs/>
          <w:sz w:val="22"/>
          <w:szCs w:val="22"/>
        </w:rPr>
        <w:t>.</w:t>
      </w:r>
      <w:r w:rsidR="009367E9">
        <w:rPr>
          <w:rFonts w:ascii="Franklin Gothic Book" w:eastAsia="Franklin Gothic Book" w:hAnsi="Franklin Gothic Book" w:cs="Franklin Gothic Book"/>
          <w:sz w:val="22"/>
          <w:szCs w:val="22"/>
        </w:rPr>
        <w:t xml:space="preserve"> </w:t>
      </w:r>
      <w:r>
        <w:rPr>
          <w:rFonts w:ascii="Franklin Gothic Book" w:eastAsia="Franklin Gothic Book" w:hAnsi="Franklin Gothic Book" w:cs="Franklin Gothic Book"/>
          <w:sz w:val="22"/>
          <w:szCs w:val="22"/>
        </w:rPr>
        <w:t>P</w:t>
      </w:r>
      <w:r>
        <w:rPr>
          <w:rFonts w:ascii="Franklin Gothic Book" w:eastAsia="Franklin Gothic Book" w:hAnsi="Franklin Gothic Book" w:cs="Franklin Gothic Book"/>
          <w:bCs/>
          <w:sz w:val="22"/>
          <w:szCs w:val="22"/>
        </w:rPr>
        <w:t xml:space="preserve">revious Maggio Fellows include: </w:t>
      </w:r>
      <w:r w:rsidR="00C0477D">
        <w:rPr>
          <w:rFonts w:ascii="Franklin Gothic Book" w:eastAsia="Franklin Gothic Book" w:hAnsi="Franklin Gothic Book" w:cs="Franklin Gothic Book"/>
          <w:bCs/>
          <w:sz w:val="22"/>
          <w:szCs w:val="22"/>
        </w:rPr>
        <w:t>Georgette Verdin (2022)</w:t>
      </w:r>
      <w:r w:rsidR="008C5E95">
        <w:rPr>
          <w:rFonts w:ascii="Franklin Gothic Book" w:eastAsia="Franklin Gothic Book" w:hAnsi="Franklin Gothic Book" w:cs="Franklin Gothic Book"/>
          <w:bCs/>
          <w:sz w:val="22"/>
          <w:szCs w:val="22"/>
        </w:rPr>
        <w:t>,</w:t>
      </w:r>
      <w:r w:rsidR="00C0477D">
        <w:rPr>
          <w:rFonts w:ascii="Franklin Gothic Book" w:eastAsia="Franklin Gothic Book" w:hAnsi="Franklin Gothic Book" w:cs="Franklin Gothic Book"/>
          <w:bCs/>
          <w:sz w:val="22"/>
          <w:szCs w:val="22"/>
        </w:rPr>
        <w:t xml:space="preserve"> </w:t>
      </w:r>
      <w:r w:rsidRPr="002649A2">
        <w:rPr>
          <w:rFonts w:ascii="Franklin Gothic Book" w:eastAsia="Franklin Gothic Book" w:hAnsi="Franklin Gothic Book" w:cs="Franklin Gothic Book"/>
          <w:sz w:val="22"/>
          <w:szCs w:val="22"/>
        </w:rPr>
        <w:t>Spenser Davis (2020</w:t>
      </w:r>
      <w:r w:rsidR="00C619A0">
        <w:rPr>
          <w:rFonts w:ascii="Franklin Gothic Book" w:eastAsia="Franklin Gothic Book" w:hAnsi="Franklin Gothic Book" w:cs="Franklin Gothic Book"/>
          <w:sz w:val="22"/>
          <w:szCs w:val="22"/>
        </w:rPr>
        <w:t xml:space="preserve"> and 2021</w:t>
      </w:r>
      <w:r w:rsidRPr="002649A2">
        <w:rPr>
          <w:rFonts w:ascii="Franklin Gothic Book" w:eastAsia="Franklin Gothic Book" w:hAnsi="Franklin Gothic Book" w:cs="Franklin Gothic Book"/>
          <w:sz w:val="22"/>
          <w:szCs w:val="22"/>
        </w:rPr>
        <w:t xml:space="preserve">), Sydney Chatman (2019), Jo Cattell (2017), Jess McLeod (2016), Vanessa Stalling (2015), Marti Lyons (2014), Erica Weiss (2013), Jimmy McDermott (2012), Anna </w:t>
      </w:r>
      <w:proofErr w:type="spellStart"/>
      <w:r w:rsidRPr="002649A2">
        <w:rPr>
          <w:rFonts w:ascii="Franklin Gothic Book" w:eastAsia="Franklin Gothic Book" w:hAnsi="Franklin Gothic Book" w:cs="Franklin Gothic Book"/>
          <w:sz w:val="22"/>
          <w:szCs w:val="22"/>
        </w:rPr>
        <w:t>Bahow</w:t>
      </w:r>
      <w:proofErr w:type="spellEnd"/>
      <w:r w:rsidRPr="002649A2">
        <w:rPr>
          <w:rFonts w:ascii="Franklin Gothic Book" w:eastAsia="Franklin Gothic Book" w:hAnsi="Franklin Gothic Book" w:cs="Franklin Gothic Book"/>
          <w:sz w:val="22"/>
          <w:szCs w:val="22"/>
        </w:rPr>
        <w:t xml:space="preserve"> (2011), Joanie Schultz (2009), Anthony Moseley (2007), Dado (2006), Ann Filmer (2005), Mignon McPherson-Nance (2003) and Lynn Ann Bernatowicz (2002).</w:t>
      </w:r>
      <w:r>
        <w:rPr>
          <w:rFonts w:ascii="Franklin Gothic Book" w:eastAsia="Franklin Gothic Book" w:hAnsi="Franklin Gothic Book" w:cs="Franklin Gothic Book"/>
          <w:bCs/>
          <w:sz w:val="22"/>
          <w:szCs w:val="22"/>
        </w:rPr>
        <w:t xml:space="preserve"> </w:t>
      </w:r>
    </w:p>
    <w:p w14:paraId="6C0E4319" w14:textId="77777777" w:rsidR="00C41126" w:rsidRDefault="00C41126" w:rsidP="007E3C56">
      <w:pPr>
        <w:pStyle w:val="NormalWeb"/>
        <w:rPr>
          <w:rFonts w:ascii="Franklin Gothic Book" w:eastAsia="Franklin Gothic Book" w:hAnsi="Franklin Gothic Book" w:cs="Franklin Gothic Book"/>
          <w:bCs/>
          <w:sz w:val="22"/>
          <w:szCs w:val="22"/>
        </w:rPr>
      </w:pPr>
    </w:p>
    <w:p w14:paraId="6EB3A897" w14:textId="77777777" w:rsidR="00475C43" w:rsidRDefault="00475C43" w:rsidP="00FE4278">
      <w:pPr>
        <w:pStyle w:val="NormalWeb"/>
        <w:rPr>
          <w:rStyle w:val="None"/>
          <w:rFonts w:ascii="Franklin Gothic Book" w:eastAsia="Franklin Gothic Book" w:hAnsi="Franklin Gothic Book" w:cs="Franklin Gothic Book"/>
          <w:sz w:val="22"/>
          <w:szCs w:val="22"/>
        </w:rPr>
      </w:pPr>
    </w:p>
    <w:p w14:paraId="7198EF26" w14:textId="085595B9" w:rsidR="00475C43" w:rsidRPr="004854C5" w:rsidRDefault="00981976" w:rsidP="00B97669">
      <w:pPr>
        <w:pStyle w:val="BodyA"/>
        <w:rPr>
          <w:rStyle w:val="None"/>
          <w:rFonts w:ascii="Franklin Gothic Book" w:hAnsi="Franklin Gothic Book"/>
          <w:sz w:val="22"/>
          <w:szCs w:val="22"/>
          <w:bdr w:val="none" w:sz="0" w:space="0" w:color="auto"/>
        </w:rPr>
      </w:pPr>
      <w:r w:rsidRPr="004854C5">
        <w:rPr>
          <w:rStyle w:val="None"/>
          <w:rFonts w:ascii="Franklin Gothic Book" w:eastAsia="Franklin Gothic Book" w:hAnsi="Franklin Gothic Book" w:cs="Franklin Gothic Book"/>
          <w:sz w:val="22"/>
          <w:szCs w:val="22"/>
        </w:rPr>
        <w:t>The</w:t>
      </w:r>
      <w:r w:rsidR="00082C1A" w:rsidRPr="004854C5">
        <w:rPr>
          <w:rStyle w:val="None"/>
          <w:rFonts w:ascii="Franklin Gothic Book" w:eastAsia="Franklin Gothic Book" w:hAnsi="Franklin Gothic Book" w:cs="Franklin Gothic Book"/>
          <w:sz w:val="22"/>
          <w:szCs w:val="22"/>
        </w:rPr>
        <w:t xml:space="preserve"> 2024</w:t>
      </w:r>
      <w:r w:rsidRPr="004854C5">
        <w:rPr>
          <w:rStyle w:val="None"/>
          <w:rFonts w:ascii="Franklin Gothic Book" w:eastAsia="Franklin Gothic Book" w:hAnsi="Franklin Gothic Book" w:cs="Franklin Gothic Book"/>
          <w:sz w:val="22"/>
          <w:szCs w:val="22"/>
        </w:rPr>
        <w:t xml:space="preserve"> </w:t>
      </w:r>
      <w:r w:rsidRPr="004854C5">
        <w:rPr>
          <w:rStyle w:val="None"/>
          <w:rFonts w:ascii="Franklin Gothic Book" w:eastAsia="Franklin Gothic Book" w:hAnsi="Franklin Gothic Book" w:cs="Franklin Gothic Book"/>
          <w:i/>
          <w:iCs/>
          <w:sz w:val="22"/>
          <w:szCs w:val="22"/>
        </w:rPr>
        <w:t>New Stages</w:t>
      </w:r>
      <w:r w:rsidRPr="004854C5">
        <w:rPr>
          <w:rStyle w:val="None"/>
          <w:rFonts w:ascii="Franklin Gothic Book" w:eastAsia="Franklin Gothic Book" w:hAnsi="Franklin Gothic Book" w:cs="Franklin Gothic Book"/>
          <w:sz w:val="22"/>
          <w:szCs w:val="22"/>
        </w:rPr>
        <w:t xml:space="preserve"> Residency cohort</w:t>
      </w:r>
      <w:r w:rsidR="00082C1A" w:rsidRPr="004854C5">
        <w:rPr>
          <w:rStyle w:val="None"/>
          <w:rFonts w:ascii="Franklin Gothic Book" w:eastAsia="Franklin Gothic Book" w:hAnsi="Franklin Gothic Book" w:cs="Franklin Gothic Book"/>
          <w:sz w:val="22"/>
          <w:szCs w:val="22"/>
        </w:rPr>
        <w:t>—</w:t>
      </w:r>
      <w:r w:rsidRPr="004854C5">
        <w:rPr>
          <w:rFonts w:ascii="Franklin Gothic Book" w:hAnsi="Franklin Gothic Book"/>
          <w:b/>
          <w:bCs/>
          <w:sz w:val="22"/>
          <w:szCs w:val="22"/>
        </w:rPr>
        <w:t>Satya Chávez</w:t>
      </w:r>
      <w:r w:rsidRPr="004854C5">
        <w:rPr>
          <w:rFonts w:ascii="Franklin Gothic Book" w:hAnsi="Franklin Gothic Book"/>
          <w:sz w:val="22"/>
          <w:szCs w:val="22"/>
        </w:rPr>
        <w:t xml:space="preserve">, </w:t>
      </w:r>
      <w:r w:rsidR="00F13FD6" w:rsidRPr="00F13FD6">
        <w:rPr>
          <w:rFonts w:ascii="Franklin Gothic Book" w:hAnsi="Franklin Gothic Book"/>
          <w:b/>
          <w:bCs/>
          <w:sz w:val="22"/>
          <w:szCs w:val="22"/>
        </w:rPr>
        <w:t>NJ Draine</w:t>
      </w:r>
      <w:r w:rsidR="00F13FD6">
        <w:rPr>
          <w:rFonts w:ascii="Franklin Gothic Book" w:hAnsi="Franklin Gothic Book"/>
          <w:sz w:val="22"/>
          <w:szCs w:val="22"/>
        </w:rPr>
        <w:t xml:space="preserve">, </w:t>
      </w:r>
      <w:r w:rsidRPr="004854C5">
        <w:rPr>
          <w:rFonts w:ascii="Franklin Gothic Book" w:hAnsi="Franklin Gothic Book"/>
          <w:b/>
          <w:bCs/>
          <w:sz w:val="22"/>
          <w:szCs w:val="22"/>
        </w:rPr>
        <w:t>Terry Guest</w:t>
      </w:r>
      <w:r w:rsidRPr="004854C5">
        <w:rPr>
          <w:rFonts w:ascii="Franklin Gothic Book" w:hAnsi="Franklin Gothic Book"/>
          <w:sz w:val="22"/>
          <w:szCs w:val="22"/>
        </w:rPr>
        <w:t xml:space="preserve">, </w:t>
      </w:r>
      <w:r w:rsidRPr="004854C5">
        <w:rPr>
          <w:rFonts w:ascii="Franklin Gothic Book" w:hAnsi="Franklin Gothic Book"/>
          <w:b/>
          <w:bCs/>
          <w:sz w:val="22"/>
          <w:szCs w:val="22"/>
        </w:rPr>
        <w:t>Krystal Ortiz</w:t>
      </w:r>
      <w:r w:rsidRPr="004854C5">
        <w:rPr>
          <w:rFonts w:ascii="Franklin Gothic Book" w:hAnsi="Franklin Gothic Book"/>
          <w:sz w:val="22"/>
          <w:szCs w:val="22"/>
        </w:rPr>
        <w:t xml:space="preserve"> and </w:t>
      </w:r>
      <w:r w:rsidRPr="004854C5">
        <w:rPr>
          <w:rFonts w:ascii="Franklin Gothic Book" w:hAnsi="Franklin Gothic Book"/>
          <w:b/>
          <w:bCs/>
          <w:sz w:val="22"/>
          <w:szCs w:val="22"/>
        </w:rPr>
        <w:t>Omer Abbas Salem</w:t>
      </w:r>
      <w:r w:rsidR="00082C1A" w:rsidRPr="004854C5">
        <w:rPr>
          <w:rFonts w:ascii="Franklin Gothic Book" w:hAnsi="Franklin Gothic Book"/>
          <w:sz w:val="22"/>
          <w:szCs w:val="22"/>
        </w:rPr>
        <w:t>—</w:t>
      </w:r>
      <w:r w:rsidR="00B97669" w:rsidRPr="004854C5">
        <w:rPr>
          <w:rFonts w:ascii="Franklin Gothic Book" w:hAnsi="Franklin Gothic Book"/>
          <w:sz w:val="22"/>
          <w:szCs w:val="22"/>
        </w:rPr>
        <w:t xml:space="preserve">includes </w:t>
      </w:r>
      <w:r w:rsidR="005A2C18">
        <w:rPr>
          <w:rFonts w:ascii="Franklin Gothic Book" w:hAnsi="Franklin Gothic Book"/>
          <w:sz w:val="22"/>
          <w:szCs w:val="22"/>
        </w:rPr>
        <w:t>five</w:t>
      </w:r>
      <w:r w:rsidR="00B97669" w:rsidRPr="004854C5">
        <w:rPr>
          <w:rFonts w:ascii="Franklin Gothic Book" w:hAnsi="Franklin Gothic Book"/>
          <w:sz w:val="22"/>
          <w:szCs w:val="22"/>
        </w:rPr>
        <w:t xml:space="preserve"> Chicago-based playwrights </w:t>
      </w:r>
      <w:r w:rsidR="00082C1A" w:rsidRPr="004854C5">
        <w:rPr>
          <w:rFonts w:ascii="Franklin Gothic Book" w:hAnsi="Franklin Gothic Book"/>
          <w:sz w:val="22"/>
          <w:szCs w:val="22"/>
        </w:rPr>
        <w:t>who are</w:t>
      </w:r>
      <w:r w:rsidR="00082C1A" w:rsidRPr="004854C5">
        <w:rPr>
          <w:rFonts w:ascii="Franklin Gothic Book" w:hAnsi="Franklin Gothic Book"/>
          <w:b/>
          <w:bCs/>
          <w:sz w:val="22"/>
          <w:szCs w:val="22"/>
        </w:rPr>
        <w:t xml:space="preserve"> </w:t>
      </w:r>
      <w:r w:rsidR="00082C1A" w:rsidRPr="004854C5">
        <w:rPr>
          <w:rFonts w:ascii="Franklin Gothic Book" w:hAnsi="Franklin Gothic Book"/>
          <w:sz w:val="22"/>
          <w:szCs w:val="22"/>
          <w:bdr w:val="none" w:sz="0" w:space="0" w:color="auto"/>
        </w:rPr>
        <w:t xml:space="preserve">commissioned to create single- and multiple-authored works, non-musical and musical alike. Cohort members meet bi-monthly with the Goodman’s artistic staff to develop their new works towards mid-point and final readings. </w:t>
      </w:r>
      <w:r w:rsidRPr="004854C5">
        <w:rPr>
          <w:rStyle w:val="apple-converted-space"/>
          <w:rFonts w:ascii="Franklin Gothic Book" w:hAnsi="Franklin Gothic Book" w:cs="Arial"/>
          <w:sz w:val="22"/>
          <w:szCs w:val="22"/>
          <w:shd w:val="clear" w:color="auto" w:fill="FFFFFF"/>
        </w:rPr>
        <w:t>Former playwrights in residence at Goodman Theatre include</w:t>
      </w:r>
      <w:r w:rsidR="00B97669" w:rsidRPr="004854C5">
        <w:rPr>
          <w:rStyle w:val="apple-converted-space"/>
          <w:rFonts w:ascii="Franklin Gothic Book" w:hAnsi="Franklin Gothic Book" w:cs="Arial"/>
          <w:sz w:val="22"/>
          <w:szCs w:val="22"/>
          <w:shd w:val="clear" w:color="auto" w:fill="FFFFFF"/>
        </w:rPr>
        <w:t xml:space="preserve"> </w:t>
      </w:r>
      <w:r w:rsidRPr="004854C5">
        <w:rPr>
          <w:rFonts w:ascii="Franklin Gothic Book" w:hAnsi="Franklin Gothic Book" w:cs="Arial"/>
          <w:bCs/>
          <w:sz w:val="22"/>
          <w:szCs w:val="22"/>
        </w:rPr>
        <w:t>Rammel Chan, Dolores Diaz, NJ Draine, Brynne Frauenhoffer, Terry Guest and Matthew Yee (2023/2024)</w:t>
      </w:r>
      <w:r w:rsidR="00B97669" w:rsidRPr="004854C5">
        <w:rPr>
          <w:rFonts w:ascii="Franklin Gothic Book" w:hAnsi="Franklin Gothic Book" w:cs="Arial"/>
          <w:bCs/>
          <w:sz w:val="22"/>
          <w:szCs w:val="22"/>
        </w:rPr>
        <w:t>;</w:t>
      </w:r>
      <w:r w:rsidRPr="004854C5">
        <w:rPr>
          <w:rFonts w:ascii="Franklin Gothic Book" w:hAnsi="Franklin Gothic Book" w:cs="Arial"/>
          <w:bCs/>
          <w:sz w:val="22"/>
          <w:szCs w:val="22"/>
        </w:rPr>
        <w:t xml:space="preserve"> </w:t>
      </w:r>
      <w:r w:rsidR="001309CD" w:rsidRPr="004854C5">
        <w:rPr>
          <w:rFonts w:ascii="Franklin Gothic Book" w:hAnsi="Franklin Gothic Book" w:cs="Arial"/>
          <w:bCs/>
          <w:sz w:val="22"/>
          <w:szCs w:val="22"/>
        </w:rPr>
        <w:t>Lena Barnard, Dillon Chitto</w:t>
      </w:r>
      <w:r w:rsidR="001309CD" w:rsidRPr="004854C5">
        <w:rPr>
          <w:rFonts w:ascii="Franklin Gothic Book" w:hAnsi="Franklin Gothic Book"/>
          <w:bCs/>
          <w:sz w:val="22"/>
          <w:szCs w:val="22"/>
        </w:rPr>
        <w:t xml:space="preserve">, </w:t>
      </w:r>
      <w:r w:rsidR="001309CD" w:rsidRPr="004854C5">
        <w:rPr>
          <w:rStyle w:val="Strong"/>
          <w:rFonts w:ascii="Franklin Gothic Book" w:hAnsi="Franklin Gothic Book"/>
          <w:b w:val="0"/>
          <w:sz w:val="22"/>
          <w:szCs w:val="22"/>
        </w:rPr>
        <w:t>Hanna Kime</w:t>
      </w:r>
      <w:r w:rsidR="001309CD" w:rsidRPr="004854C5">
        <w:rPr>
          <w:rStyle w:val="Strong"/>
          <w:rFonts w:ascii="Franklin Gothic Book" w:hAnsi="Franklin Gothic Book"/>
          <w:b w:val="0"/>
          <w:i/>
          <w:iCs/>
          <w:sz w:val="22"/>
          <w:szCs w:val="22"/>
        </w:rPr>
        <w:t>,</w:t>
      </w:r>
      <w:r w:rsidR="001309CD" w:rsidRPr="004854C5">
        <w:rPr>
          <w:rStyle w:val="Strong"/>
          <w:rFonts w:ascii="Franklin Gothic Book" w:hAnsi="Franklin Gothic Book"/>
          <w:bCs w:val="0"/>
          <w:i/>
          <w:iCs/>
          <w:sz w:val="22"/>
          <w:szCs w:val="22"/>
        </w:rPr>
        <w:t xml:space="preserve"> </w:t>
      </w:r>
      <w:r w:rsidR="001309CD" w:rsidRPr="004854C5">
        <w:rPr>
          <w:rStyle w:val="Emphasis"/>
          <w:rFonts w:ascii="Franklin Gothic Book" w:hAnsi="Franklin Gothic Book"/>
          <w:bCs/>
          <w:i w:val="0"/>
          <w:iCs w:val="0"/>
          <w:sz w:val="22"/>
          <w:szCs w:val="22"/>
        </w:rPr>
        <w:t>Jarrett King</w:t>
      </w:r>
      <w:r w:rsidR="001309CD" w:rsidRPr="004854C5">
        <w:rPr>
          <w:rStyle w:val="Emphasis"/>
          <w:rFonts w:ascii="Franklin Gothic Book" w:hAnsi="Franklin Gothic Book"/>
          <w:sz w:val="22"/>
          <w:szCs w:val="22"/>
        </w:rPr>
        <w:t xml:space="preserve"> </w:t>
      </w:r>
      <w:r w:rsidR="001309CD" w:rsidRPr="004854C5">
        <w:rPr>
          <w:rStyle w:val="Emphasis"/>
          <w:rFonts w:ascii="Franklin Gothic Book" w:hAnsi="Franklin Gothic Book"/>
          <w:i w:val="0"/>
          <w:iCs w:val="0"/>
          <w:sz w:val="22"/>
          <w:szCs w:val="22"/>
        </w:rPr>
        <w:t xml:space="preserve">(2022/2023); </w:t>
      </w:r>
      <w:r w:rsidR="001309CD" w:rsidRPr="004854C5">
        <w:rPr>
          <w:rFonts w:ascii="Franklin Gothic Book" w:eastAsia="Times New Roman" w:hAnsi="Franklin Gothic Book" w:cs="Arial"/>
          <w:bCs/>
          <w:sz w:val="22"/>
          <w:szCs w:val="22"/>
          <w:bdr w:val="none" w:sz="0" w:space="0" w:color="auto"/>
        </w:rPr>
        <w:t xml:space="preserve">Monty Cole, </w:t>
      </w:r>
      <w:r w:rsidR="001309CD" w:rsidRPr="004854C5">
        <w:rPr>
          <w:rFonts w:ascii="Franklin Gothic Book" w:eastAsia="Calibri" w:hAnsi="Franklin Gothic Book" w:cs="Arial"/>
          <w:bCs/>
          <w:sz w:val="22"/>
          <w:szCs w:val="22"/>
          <w:bdr w:val="none" w:sz="0" w:space="0" w:color="auto"/>
        </w:rPr>
        <w:t>Nancy García Loza</w:t>
      </w:r>
      <w:r w:rsidR="001309CD" w:rsidRPr="004854C5">
        <w:rPr>
          <w:rFonts w:ascii="Franklin Gothic Book" w:eastAsia="Calibri" w:hAnsi="Franklin Gothic Book"/>
          <w:bCs/>
          <w:sz w:val="22"/>
          <w:szCs w:val="22"/>
          <w:bdr w:val="none" w:sz="0" w:space="0" w:color="auto"/>
        </w:rPr>
        <w:t>, Alex Lubischer</w:t>
      </w:r>
      <w:r w:rsidR="001309CD" w:rsidRPr="004854C5">
        <w:rPr>
          <w:rFonts w:ascii="Franklin Gothic Book" w:eastAsia="Calibri" w:hAnsi="Franklin Gothic Book"/>
          <w:bCs/>
          <w:iCs/>
          <w:sz w:val="22"/>
          <w:szCs w:val="22"/>
          <w:bdr w:val="none" w:sz="0" w:space="0" w:color="auto"/>
        </w:rPr>
        <w:t xml:space="preserve"> Steve Pickering (2019/2020);</w:t>
      </w:r>
      <w:r w:rsidR="001309CD" w:rsidRPr="004854C5">
        <w:rPr>
          <w:rFonts w:ascii="Franklin Gothic Book" w:eastAsia="Calibri" w:hAnsi="Franklin Gothic Book"/>
          <w:b/>
          <w:iCs/>
          <w:sz w:val="22"/>
          <w:szCs w:val="22"/>
          <w:bdr w:val="none" w:sz="0" w:space="0" w:color="auto"/>
        </w:rPr>
        <w:t xml:space="preserve"> </w:t>
      </w:r>
      <w:r w:rsidR="00475C43" w:rsidRPr="004854C5">
        <w:rPr>
          <w:rFonts w:ascii="Franklin Gothic Book" w:hAnsi="Franklin Gothic Book" w:cs="Arial"/>
          <w:bCs/>
          <w:sz w:val="22"/>
          <w:szCs w:val="22"/>
        </w:rPr>
        <w:t xml:space="preserve">Georgette Kelly, Dianne Nora, </w:t>
      </w:r>
      <w:r w:rsidR="00475C43" w:rsidRPr="004854C5">
        <w:rPr>
          <w:rFonts w:ascii="Franklin Gothic Book" w:hAnsi="Franklin Gothic Book"/>
          <w:bCs/>
          <w:sz w:val="22"/>
          <w:szCs w:val="22"/>
        </w:rPr>
        <w:t>Marisela Treviño Orta Stacey Rose</w:t>
      </w:r>
      <w:r w:rsidR="00475C43" w:rsidRPr="004854C5">
        <w:rPr>
          <w:rFonts w:ascii="Franklin Gothic Book" w:hAnsi="Franklin Gothic Book"/>
          <w:sz w:val="22"/>
          <w:szCs w:val="22"/>
        </w:rPr>
        <w:t>,</w:t>
      </w:r>
      <w:r w:rsidR="00475C43" w:rsidRPr="004854C5">
        <w:rPr>
          <w:rFonts w:ascii="Franklin Gothic Book" w:hAnsi="Franklin Gothic Book"/>
          <w:b/>
          <w:sz w:val="22"/>
          <w:szCs w:val="22"/>
        </w:rPr>
        <w:t xml:space="preserve"> </w:t>
      </w:r>
      <w:r w:rsidR="00475C43" w:rsidRPr="004854C5">
        <w:rPr>
          <w:rFonts w:ascii="Franklin Gothic Book" w:hAnsi="Franklin Gothic Book"/>
          <w:sz w:val="22"/>
          <w:szCs w:val="22"/>
        </w:rPr>
        <w:t>(2018/2019)</w:t>
      </w:r>
      <w:r w:rsidR="00475C43" w:rsidRPr="004854C5">
        <w:rPr>
          <w:rStyle w:val="apple-converted-space"/>
          <w:rFonts w:ascii="Franklin Gothic Book" w:hAnsi="Franklin Gothic Book" w:cs="Arial"/>
          <w:sz w:val="22"/>
          <w:szCs w:val="22"/>
          <w:shd w:val="clear" w:color="auto" w:fill="FFFFFF"/>
        </w:rPr>
        <w:t xml:space="preserve">; </w:t>
      </w:r>
      <w:r w:rsidR="00475C43" w:rsidRPr="004854C5">
        <w:rPr>
          <w:rFonts w:ascii="Franklin Gothic Book" w:hAnsi="Franklin Gothic Book" w:cs="Arial"/>
          <w:bCs/>
          <w:sz w:val="22"/>
          <w:szCs w:val="22"/>
        </w:rPr>
        <w:t xml:space="preserve">Sam Collier, Ricardo Gamboa, Isaac Gomez, Kristin </w:t>
      </w:r>
      <w:proofErr w:type="spellStart"/>
      <w:r w:rsidR="00475C43" w:rsidRPr="004854C5">
        <w:rPr>
          <w:rFonts w:ascii="Franklin Gothic Book" w:hAnsi="Franklin Gothic Book" w:cs="Arial"/>
          <w:bCs/>
          <w:sz w:val="22"/>
          <w:szCs w:val="22"/>
        </w:rPr>
        <w:t>Idaszak</w:t>
      </w:r>
      <w:proofErr w:type="spellEnd"/>
      <w:r w:rsidR="00475C43" w:rsidRPr="004854C5">
        <w:rPr>
          <w:rFonts w:ascii="Franklin Gothic Book" w:hAnsi="Franklin Gothic Book" w:cs="Arial"/>
          <w:bCs/>
          <w:sz w:val="22"/>
          <w:szCs w:val="22"/>
        </w:rPr>
        <w:t xml:space="preserve"> and Nigel O’Hearn (2017/2018)</w:t>
      </w:r>
      <w:r w:rsidR="00475C43" w:rsidRPr="004854C5">
        <w:rPr>
          <w:rFonts w:ascii="Franklin Gothic Book" w:hAnsi="Franklin Gothic Book" w:cs="Arial"/>
          <w:sz w:val="22"/>
          <w:szCs w:val="22"/>
          <w:shd w:val="clear" w:color="auto" w:fill="FFFFFF"/>
        </w:rPr>
        <w:t xml:space="preserve">; </w:t>
      </w:r>
      <w:r w:rsidR="00475C43" w:rsidRPr="004854C5">
        <w:rPr>
          <w:rStyle w:val="apple-converted-space"/>
          <w:rFonts w:ascii="Franklin Gothic Book" w:hAnsi="Franklin Gothic Book" w:cs="Arial"/>
          <w:sz w:val="22"/>
          <w:szCs w:val="22"/>
          <w:shd w:val="clear" w:color="auto" w:fill="FFFFFF"/>
        </w:rPr>
        <w:t xml:space="preserve">Lucas Baisch, Dawn Renee Jones, Evan Linder and Emma Stanton (2016/2017 Season); </w:t>
      </w:r>
      <w:r w:rsidR="00475C43" w:rsidRPr="004854C5">
        <w:rPr>
          <w:rFonts w:ascii="Franklin Gothic Book" w:hAnsi="Franklin Gothic Book" w:cs="Arial"/>
          <w:sz w:val="22"/>
          <w:szCs w:val="22"/>
        </w:rPr>
        <w:t xml:space="preserve">Kristiana Rae </w:t>
      </w:r>
      <w:r w:rsidR="00475C43" w:rsidRPr="004854C5">
        <w:rPr>
          <w:rFonts w:ascii="Franklin Gothic Book" w:hAnsi="Franklin Gothic Book"/>
          <w:sz w:val="22"/>
          <w:szCs w:val="22"/>
        </w:rPr>
        <w:t>Colón</w:t>
      </w:r>
      <w:r w:rsidR="00475C43" w:rsidRPr="004854C5">
        <w:rPr>
          <w:rFonts w:ascii="Franklin Gothic Book" w:hAnsi="Franklin Gothic Book" w:cs="Arial"/>
          <w:sz w:val="22"/>
          <w:szCs w:val="22"/>
        </w:rPr>
        <w:t>, Sandra Delgado,</w:t>
      </w:r>
      <w:r w:rsidR="00475C43" w:rsidRPr="004854C5">
        <w:rPr>
          <w:rFonts w:ascii="Franklin Gothic Book" w:hAnsi="Franklin Gothic Book"/>
          <w:sz w:val="22"/>
          <w:szCs w:val="22"/>
        </w:rPr>
        <w:t xml:space="preserve"> </w:t>
      </w:r>
      <w:r w:rsidR="00475C43" w:rsidRPr="004854C5">
        <w:rPr>
          <w:rFonts w:ascii="Franklin Gothic Book" w:hAnsi="Franklin Gothic Book" w:cs="Arial"/>
          <w:sz w:val="22"/>
          <w:szCs w:val="22"/>
        </w:rPr>
        <w:t>Jenni Lamb and Calamity West</w:t>
      </w:r>
      <w:r w:rsidR="00475C43" w:rsidRPr="004854C5">
        <w:rPr>
          <w:rFonts w:ascii="Franklin Gothic Book" w:hAnsi="Franklin Gothic Book" w:cs="Arial"/>
          <w:sz w:val="22"/>
          <w:szCs w:val="22"/>
          <w:shd w:val="clear" w:color="auto" w:fill="FFFFFF"/>
        </w:rPr>
        <w:t xml:space="preserve"> (2015/2016 Season); </w:t>
      </w:r>
      <w:r w:rsidR="00475C43" w:rsidRPr="004854C5">
        <w:rPr>
          <w:rFonts w:ascii="Franklin Gothic Book" w:hAnsi="Franklin Gothic Book" w:cs="Arial"/>
          <w:sz w:val="22"/>
          <w:szCs w:val="22"/>
        </w:rPr>
        <w:t xml:space="preserve">Scott T. Barsotti, Mia McCullough, Bonnie Metzgar and Carlos Murillo (2014/2015 Season); </w:t>
      </w:r>
      <w:r w:rsidR="00475C43" w:rsidRPr="004854C5">
        <w:rPr>
          <w:rStyle w:val="apple-converted-space"/>
          <w:rFonts w:ascii="Franklin Gothic Book" w:hAnsi="Franklin Gothic Book" w:cs="Arial"/>
          <w:sz w:val="22"/>
          <w:szCs w:val="22"/>
          <w:shd w:val="clear" w:color="auto" w:fill="FFFFFF"/>
        </w:rPr>
        <w:t xml:space="preserve">Anne García Romero, Andrew Hinderaker, Mickle Maher and Laura Schellhardt (2013/2014 Season); Greg Allen, Alice Austen, Ike Holter and Christopher Oscar Peña (2012/2013 Season); Philip Dawkins, Nambi E. Kelley, Elaine Romero and Martín Zimmerman (2011/2012 Season); and Seth </w:t>
      </w:r>
      <w:proofErr w:type="spellStart"/>
      <w:r w:rsidR="00475C43" w:rsidRPr="004854C5">
        <w:rPr>
          <w:rStyle w:val="apple-converted-space"/>
          <w:rFonts w:ascii="Franklin Gothic Book" w:hAnsi="Franklin Gothic Book" w:cs="Arial"/>
          <w:sz w:val="22"/>
          <w:szCs w:val="22"/>
          <w:shd w:val="clear" w:color="auto" w:fill="FFFFFF"/>
        </w:rPr>
        <w:t>Bockley</w:t>
      </w:r>
      <w:proofErr w:type="spellEnd"/>
      <w:r w:rsidR="00475C43" w:rsidRPr="004854C5">
        <w:rPr>
          <w:rStyle w:val="apple-converted-space"/>
          <w:rFonts w:ascii="Franklin Gothic Book" w:hAnsi="Franklin Gothic Book" w:cs="Arial"/>
          <w:sz w:val="22"/>
          <w:szCs w:val="22"/>
          <w:shd w:val="clear" w:color="auto" w:fill="FFFFFF"/>
        </w:rPr>
        <w:t xml:space="preserve">, Lisa Dillman, Laura </w:t>
      </w:r>
      <w:proofErr w:type="spellStart"/>
      <w:r w:rsidR="00475C43" w:rsidRPr="004854C5">
        <w:rPr>
          <w:rStyle w:val="apple-converted-space"/>
          <w:rFonts w:ascii="Franklin Gothic Book" w:hAnsi="Franklin Gothic Book" w:cs="Arial"/>
          <w:sz w:val="22"/>
          <w:szCs w:val="22"/>
          <w:shd w:val="clear" w:color="auto" w:fill="FFFFFF"/>
        </w:rPr>
        <w:t>Jacqmin</w:t>
      </w:r>
      <w:proofErr w:type="spellEnd"/>
      <w:r w:rsidR="00475C43" w:rsidRPr="004854C5">
        <w:rPr>
          <w:rStyle w:val="apple-converted-space"/>
          <w:rFonts w:ascii="Franklin Gothic Book" w:hAnsi="Franklin Gothic Book" w:cs="Arial"/>
          <w:sz w:val="22"/>
          <w:szCs w:val="22"/>
          <w:shd w:val="clear" w:color="auto" w:fill="FFFFFF"/>
        </w:rPr>
        <w:t xml:space="preserve"> and Rohina Malik (2010/2011 Season). </w:t>
      </w:r>
      <w:r w:rsidR="00475C43" w:rsidRPr="004854C5">
        <w:rPr>
          <w:rStyle w:val="apple-converted-space"/>
          <w:rFonts w:ascii="Franklin Gothic Book" w:hAnsi="Franklin Gothic Book" w:cs="Arial"/>
          <w:sz w:val="22"/>
          <w:szCs w:val="22"/>
          <w:shd w:val="clear" w:color="auto" w:fill="FFFFFF"/>
        </w:rPr>
        <w:br/>
      </w:r>
    </w:p>
    <w:p w14:paraId="0CB50B7E" w14:textId="458DF265" w:rsidR="0013012E" w:rsidRPr="00B97669" w:rsidRDefault="008B2B76" w:rsidP="00FE4278">
      <w:pPr>
        <w:pStyle w:val="NormalWeb"/>
        <w:rPr>
          <w:rStyle w:val="None"/>
          <w:rFonts w:ascii="Franklin Gothic Book" w:eastAsia="Franklin Gothic Book" w:hAnsi="Franklin Gothic Book" w:cs="Franklin Gothic Book"/>
          <w:b/>
          <w:bCs/>
          <w:sz w:val="22"/>
          <w:szCs w:val="22"/>
        </w:rPr>
      </w:pPr>
      <w:r w:rsidRPr="00B97669">
        <w:rPr>
          <w:rStyle w:val="None"/>
          <w:rFonts w:ascii="Franklin Gothic Book" w:eastAsia="Franklin Gothic Book" w:hAnsi="Franklin Gothic Book" w:cs="Franklin Gothic Book"/>
          <w:b/>
          <w:bCs/>
          <w:sz w:val="22"/>
          <w:szCs w:val="22"/>
        </w:rPr>
        <w:t>ABOUT THE ARTISTS</w:t>
      </w:r>
    </w:p>
    <w:p w14:paraId="319EF622" w14:textId="77777777" w:rsidR="008B2B76" w:rsidRDefault="008B2B76" w:rsidP="00FE4278">
      <w:pPr>
        <w:pStyle w:val="NormalWeb"/>
        <w:rPr>
          <w:rStyle w:val="None"/>
          <w:rFonts w:ascii="Franklin Gothic Book" w:eastAsia="Franklin Gothic Book" w:hAnsi="Franklin Gothic Book" w:cs="Franklin Gothic Book"/>
          <w:sz w:val="22"/>
          <w:szCs w:val="22"/>
        </w:rPr>
      </w:pPr>
    </w:p>
    <w:p w14:paraId="734EB7DD" w14:textId="549B39E6" w:rsidR="008B2B76" w:rsidRDefault="008A1C36" w:rsidP="00FE4278">
      <w:pPr>
        <w:pStyle w:val="NormalWeb"/>
        <w:rPr>
          <w:rStyle w:val="None"/>
          <w:rFonts w:ascii="Franklin Gothic Book" w:eastAsia="Franklin Gothic Book" w:hAnsi="Franklin Gothic Book" w:cs="Franklin Gothic Book"/>
          <w:sz w:val="22"/>
          <w:szCs w:val="22"/>
        </w:rPr>
      </w:pPr>
      <w:bookmarkStart w:id="1" w:name="_Hlk177549631"/>
      <w:bookmarkStart w:id="2" w:name="_Hlk177548955"/>
      <w:r w:rsidRPr="008A1C36">
        <w:rPr>
          <w:rFonts w:ascii="Franklin Gothic Book" w:eastAsia="Franklin Gothic Book" w:hAnsi="Franklin Gothic Book" w:cs="Franklin Gothic Book"/>
          <w:b/>
          <w:bCs/>
          <w:sz w:val="22"/>
          <w:szCs w:val="22"/>
        </w:rPr>
        <w:t>Tor Campbell</w:t>
      </w:r>
      <w:r>
        <w:rPr>
          <w:rFonts w:ascii="Franklin Gothic Book" w:eastAsia="Franklin Gothic Book" w:hAnsi="Franklin Gothic Book" w:cs="Franklin Gothic Book"/>
          <w:sz w:val="22"/>
          <w:szCs w:val="22"/>
        </w:rPr>
        <w:t>’s credits include</w:t>
      </w:r>
      <w:r w:rsidRPr="008A1C36">
        <w:rPr>
          <w:rFonts w:ascii="Franklin Gothic Book" w:eastAsia="Franklin Gothic Book" w:hAnsi="Franklin Gothic Book" w:cs="Franklin Gothic Book"/>
          <w:sz w:val="22"/>
          <w:szCs w:val="22"/>
        </w:rPr>
        <w:t xml:space="preserve"> </w:t>
      </w:r>
      <w:r w:rsidRPr="008A1C36">
        <w:rPr>
          <w:rFonts w:ascii="Franklin Gothic Book" w:eastAsia="Franklin Gothic Book" w:hAnsi="Franklin Gothic Book" w:cs="Franklin Gothic Book"/>
          <w:i/>
          <w:iCs/>
          <w:sz w:val="22"/>
          <w:szCs w:val="22"/>
        </w:rPr>
        <w:t>A Christmas Carol</w:t>
      </w:r>
      <w:r w:rsidRPr="008A1C36">
        <w:rPr>
          <w:rFonts w:ascii="Franklin Gothic Book" w:eastAsia="Franklin Gothic Book" w:hAnsi="Franklin Gothic Book" w:cs="Franklin Gothic Book"/>
          <w:sz w:val="22"/>
          <w:szCs w:val="22"/>
        </w:rPr>
        <w:t xml:space="preserve"> 2022 (Assistant Director, Goodman Theatre). Chicago: </w:t>
      </w:r>
      <w:r w:rsidR="005F718F" w:rsidRPr="005F718F">
        <w:rPr>
          <w:rFonts w:ascii="Franklin Gothic Book" w:eastAsia="Franklin Gothic Book" w:hAnsi="Franklin Gothic Book" w:cs="Franklin Gothic Book"/>
          <w:i/>
          <w:iCs/>
          <w:sz w:val="22"/>
          <w:szCs w:val="22"/>
        </w:rPr>
        <w:t xml:space="preserve">The Full Monty </w:t>
      </w:r>
      <w:r w:rsidR="005F718F" w:rsidRPr="005F718F">
        <w:rPr>
          <w:rFonts w:ascii="Franklin Gothic Book" w:eastAsia="Franklin Gothic Book" w:hAnsi="Franklin Gothic Book" w:cs="Franklin Gothic Book"/>
          <w:sz w:val="22"/>
          <w:szCs w:val="22"/>
        </w:rPr>
        <w:t>(Choreographer</w:t>
      </w:r>
      <w:r w:rsidR="005F718F">
        <w:rPr>
          <w:rFonts w:ascii="Franklin Gothic Book" w:eastAsia="Franklin Gothic Book" w:hAnsi="Franklin Gothic Book" w:cs="Franklin Gothic Book"/>
          <w:sz w:val="22"/>
          <w:szCs w:val="22"/>
        </w:rPr>
        <w:t>,</w:t>
      </w:r>
      <w:r w:rsidR="005F718F" w:rsidRPr="005F718F">
        <w:rPr>
          <w:rFonts w:ascii="Franklin Gothic Book" w:eastAsia="Franklin Gothic Book" w:hAnsi="Franklin Gothic Book" w:cs="Franklin Gothic Book"/>
          <w:sz w:val="22"/>
          <w:szCs w:val="22"/>
        </w:rPr>
        <w:t xml:space="preserve"> Paramount Theatre)</w:t>
      </w:r>
      <w:r w:rsidR="005F718F">
        <w:rPr>
          <w:rFonts w:ascii="Franklin Gothic Book" w:eastAsia="Franklin Gothic Book" w:hAnsi="Franklin Gothic Book" w:cs="Franklin Gothic Book"/>
          <w:sz w:val="22"/>
          <w:szCs w:val="22"/>
        </w:rPr>
        <w:t xml:space="preserve">; </w:t>
      </w:r>
      <w:r w:rsidRPr="008A1C36">
        <w:rPr>
          <w:rFonts w:ascii="Franklin Gothic Book" w:eastAsia="Franklin Gothic Book" w:hAnsi="Franklin Gothic Book" w:cs="Franklin Gothic Book"/>
          <w:i/>
          <w:iCs/>
          <w:sz w:val="22"/>
          <w:szCs w:val="22"/>
        </w:rPr>
        <w:t>A Hero Within</w:t>
      </w:r>
      <w:r w:rsidRPr="008A1C36">
        <w:rPr>
          <w:rFonts w:ascii="Franklin Gothic Book" w:eastAsia="Franklin Gothic Book" w:hAnsi="Franklin Gothic Book" w:cs="Franklin Gothic Book"/>
          <w:sz w:val="22"/>
          <w:szCs w:val="22"/>
        </w:rPr>
        <w:t xml:space="preserve"> (Director/Choreographer, Chicago Shakespeare Theater); </w:t>
      </w:r>
      <w:r w:rsidRPr="008A1C36">
        <w:rPr>
          <w:rFonts w:ascii="Franklin Gothic Book" w:eastAsia="Franklin Gothic Book" w:hAnsi="Franklin Gothic Book" w:cs="Franklin Gothic Book"/>
          <w:i/>
          <w:iCs/>
          <w:sz w:val="22"/>
          <w:szCs w:val="22"/>
        </w:rPr>
        <w:t>Hot Wing King</w:t>
      </w:r>
      <w:r w:rsidRPr="008A1C36">
        <w:rPr>
          <w:rFonts w:ascii="Franklin Gothic Book" w:eastAsia="Franklin Gothic Book" w:hAnsi="Franklin Gothic Book" w:cs="Franklin Gothic Book"/>
          <w:sz w:val="22"/>
          <w:szCs w:val="22"/>
        </w:rPr>
        <w:t xml:space="preserve"> (Assistant Director, Writer’s Theatre); </w:t>
      </w:r>
      <w:r w:rsidRPr="008A1C36">
        <w:rPr>
          <w:rFonts w:ascii="Franklin Gothic Book" w:eastAsia="Franklin Gothic Book" w:hAnsi="Franklin Gothic Book" w:cs="Franklin Gothic Book"/>
          <w:i/>
          <w:iCs/>
          <w:sz w:val="22"/>
          <w:szCs w:val="22"/>
        </w:rPr>
        <w:t xml:space="preserve">Birthday Candles, Dial M for Murder </w:t>
      </w:r>
      <w:r w:rsidRPr="008A1C36">
        <w:rPr>
          <w:rFonts w:ascii="Franklin Gothic Book" w:eastAsia="Franklin Gothic Book" w:hAnsi="Franklin Gothic Book" w:cs="Franklin Gothic Book"/>
          <w:sz w:val="22"/>
          <w:szCs w:val="22"/>
        </w:rPr>
        <w:t xml:space="preserve">(Assistant Director, Northlight Theatre); </w:t>
      </w:r>
      <w:r w:rsidRPr="008A1C36">
        <w:rPr>
          <w:rFonts w:ascii="Franklin Gothic Book" w:eastAsia="Franklin Gothic Book" w:hAnsi="Franklin Gothic Book" w:cs="Franklin Gothic Book"/>
          <w:i/>
          <w:iCs/>
          <w:sz w:val="22"/>
          <w:szCs w:val="22"/>
        </w:rPr>
        <w:t>Right to be Forgotten</w:t>
      </w:r>
      <w:r w:rsidRPr="008A1C36">
        <w:rPr>
          <w:rFonts w:ascii="Franklin Gothic Book" w:eastAsia="Franklin Gothic Book" w:hAnsi="Franklin Gothic Book" w:cs="Franklin Gothic Book"/>
          <w:sz w:val="22"/>
          <w:szCs w:val="22"/>
        </w:rPr>
        <w:t xml:space="preserve"> (Assistant Director, Raven Theatre). Los Angeles: </w:t>
      </w:r>
      <w:r w:rsidRPr="008A1C36">
        <w:rPr>
          <w:rFonts w:ascii="Franklin Gothic Book" w:eastAsia="Franklin Gothic Book" w:hAnsi="Franklin Gothic Book" w:cs="Franklin Gothic Book"/>
          <w:i/>
          <w:iCs/>
          <w:sz w:val="22"/>
          <w:szCs w:val="22"/>
        </w:rPr>
        <w:t>Dreamgirls, Mamma Mia, Beauty and the Beast</w:t>
      </w:r>
      <w:r w:rsidRPr="008A1C36">
        <w:rPr>
          <w:rFonts w:ascii="Franklin Gothic Book" w:eastAsia="Franklin Gothic Book" w:hAnsi="Franklin Gothic Book" w:cs="Franklin Gothic Book"/>
          <w:sz w:val="22"/>
          <w:szCs w:val="22"/>
        </w:rPr>
        <w:t xml:space="preserve"> (Director/Choreographer, Cupcake Theater); </w:t>
      </w:r>
      <w:r w:rsidRPr="008A1C36">
        <w:rPr>
          <w:rFonts w:ascii="Franklin Gothic Book" w:eastAsia="Franklin Gothic Book" w:hAnsi="Franklin Gothic Book" w:cs="Franklin Gothic Book"/>
          <w:i/>
          <w:iCs/>
          <w:sz w:val="22"/>
          <w:szCs w:val="22"/>
        </w:rPr>
        <w:t xml:space="preserve">Still Standing </w:t>
      </w:r>
      <w:r w:rsidRPr="008A1C36">
        <w:rPr>
          <w:rFonts w:ascii="Franklin Gothic Book" w:eastAsia="Franklin Gothic Book" w:hAnsi="Franklin Gothic Book" w:cs="Franklin Gothic Book"/>
          <w:sz w:val="22"/>
          <w:szCs w:val="22"/>
        </w:rPr>
        <w:t>(Director, The Broadwater). </w:t>
      </w:r>
    </w:p>
    <w:bookmarkEnd w:id="1"/>
    <w:p w14:paraId="7024EF56" w14:textId="77777777" w:rsidR="00B97669" w:rsidRDefault="00B97669" w:rsidP="00FE4278">
      <w:pPr>
        <w:pStyle w:val="NormalWeb"/>
        <w:rPr>
          <w:rStyle w:val="None"/>
          <w:rFonts w:ascii="Franklin Gothic Book" w:eastAsia="Franklin Gothic Book" w:hAnsi="Franklin Gothic Book" w:cs="Franklin Gothic Book"/>
          <w:sz w:val="22"/>
          <w:szCs w:val="22"/>
        </w:rPr>
      </w:pPr>
    </w:p>
    <w:p w14:paraId="6A48CC29" w14:textId="7C2CCE90" w:rsidR="00B97669" w:rsidRDefault="008A1C36" w:rsidP="00FE4278">
      <w:pPr>
        <w:pStyle w:val="NormalWeb"/>
        <w:rPr>
          <w:rStyle w:val="None"/>
          <w:rFonts w:ascii="Franklin Gothic Book" w:eastAsia="Franklin Gothic Book" w:hAnsi="Franklin Gothic Book" w:cs="Franklin Gothic Book"/>
          <w:sz w:val="22"/>
          <w:szCs w:val="22"/>
        </w:rPr>
      </w:pPr>
      <w:r w:rsidRPr="008A1C36">
        <w:rPr>
          <w:rFonts w:ascii="Franklin Gothic Book" w:eastAsia="Franklin Gothic Book" w:hAnsi="Franklin Gothic Book" w:cs="Franklin Gothic Book"/>
          <w:b/>
          <w:bCs/>
          <w:sz w:val="22"/>
          <w:szCs w:val="22"/>
        </w:rPr>
        <w:t>Raquel Torre</w:t>
      </w:r>
      <w:r w:rsidRPr="008A1C36">
        <w:rPr>
          <w:rFonts w:ascii="Franklin Gothic Book" w:eastAsia="Franklin Gothic Book" w:hAnsi="Franklin Gothic Book" w:cs="Franklin Gothic Book"/>
          <w:sz w:val="22"/>
          <w:szCs w:val="22"/>
        </w:rPr>
        <w:t>, she/her/</w:t>
      </w:r>
      <w:proofErr w:type="spellStart"/>
      <w:r w:rsidRPr="008A1C36">
        <w:rPr>
          <w:rFonts w:ascii="Franklin Gothic Book" w:eastAsia="Franklin Gothic Book" w:hAnsi="Franklin Gothic Book" w:cs="Franklin Gothic Book"/>
          <w:sz w:val="22"/>
          <w:szCs w:val="22"/>
        </w:rPr>
        <w:t>ella</w:t>
      </w:r>
      <w:proofErr w:type="spellEnd"/>
      <w:r w:rsidRPr="008A1C36">
        <w:rPr>
          <w:rFonts w:ascii="Franklin Gothic Book" w:eastAsia="Franklin Gothic Book" w:hAnsi="Franklin Gothic Book" w:cs="Franklin Gothic Book"/>
          <w:sz w:val="22"/>
          <w:szCs w:val="22"/>
        </w:rPr>
        <w:t xml:space="preserve"> is a theater-maker from Puerto Rico with a background in devised theater, physical performance and community-grounded spectacle. She is the 2024/25 Goodman Theatre Michael Maggio Directing Fellow, and since 2013 has co-led the </w:t>
      </w:r>
      <w:proofErr w:type="gramStart"/>
      <w:r w:rsidRPr="008A1C36">
        <w:rPr>
          <w:rFonts w:ascii="Franklin Gothic Book" w:eastAsia="Franklin Gothic Book" w:hAnsi="Franklin Gothic Book" w:cs="Franklin Gothic Book"/>
          <w:sz w:val="22"/>
          <w:szCs w:val="22"/>
        </w:rPr>
        <w:t>minority-led</w:t>
      </w:r>
      <w:proofErr w:type="gramEnd"/>
      <w:r w:rsidRPr="008A1C36">
        <w:rPr>
          <w:rFonts w:ascii="Franklin Gothic Book" w:eastAsia="Franklin Gothic Book" w:hAnsi="Franklin Gothic Book" w:cs="Franklin Gothic Book"/>
          <w:sz w:val="22"/>
          <w:szCs w:val="22"/>
        </w:rPr>
        <w:t xml:space="preserve"> La Vuelta Ensemble. Select Chicago directing credits include </w:t>
      </w:r>
      <w:r w:rsidRPr="008A1C36">
        <w:rPr>
          <w:rFonts w:ascii="Franklin Gothic Book" w:eastAsia="Franklin Gothic Book" w:hAnsi="Franklin Gothic Book" w:cs="Franklin Gothic Book"/>
          <w:i/>
          <w:iCs/>
          <w:sz w:val="22"/>
          <w:szCs w:val="22"/>
        </w:rPr>
        <w:t>The Lizard y El Sol </w:t>
      </w:r>
      <w:r w:rsidRPr="008A1C36">
        <w:rPr>
          <w:rFonts w:ascii="Franklin Gothic Book" w:eastAsia="Franklin Gothic Book" w:hAnsi="Franklin Gothic Book" w:cs="Franklin Gothic Book"/>
          <w:sz w:val="22"/>
          <w:szCs w:val="22"/>
        </w:rPr>
        <w:t>(Goodman); </w:t>
      </w:r>
      <w:r w:rsidRPr="008A1C36">
        <w:rPr>
          <w:rFonts w:ascii="Franklin Gothic Book" w:eastAsia="Franklin Gothic Book" w:hAnsi="Franklin Gothic Book" w:cs="Franklin Gothic Book"/>
          <w:i/>
          <w:iCs/>
          <w:sz w:val="22"/>
          <w:szCs w:val="22"/>
        </w:rPr>
        <w:t xml:space="preserve">Book </w:t>
      </w:r>
      <w:proofErr w:type="gramStart"/>
      <w:r w:rsidRPr="008A1C36">
        <w:rPr>
          <w:rFonts w:ascii="Franklin Gothic Book" w:eastAsia="Franklin Gothic Book" w:hAnsi="Franklin Gothic Book" w:cs="Franklin Gothic Book"/>
          <w:i/>
          <w:iCs/>
          <w:sz w:val="22"/>
          <w:szCs w:val="22"/>
        </w:rPr>
        <w:t>Up!,</w:t>
      </w:r>
      <w:proofErr w:type="gramEnd"/>
      <w:r w:rsidRPr="008A1C36">
        <w:rPr>
          <w:rFonts w:ascii="Franklin Gothic Book" w:eastAsia="Franklin Gothic Book" w:hAnsi="Franklin Gothic Book" w:cs="Franklin Gothic Book"/>
          <w:i/>
          <w:iCs/>
          <w:sz w:val="22"/>
          <w:szCs w:val="22"/>
        </w:rPr>
        <w:t xml:space="preserve"> Memorabilia </w:t>
      </w:r>
      <w:r w:rsidRPr="008A1C36">
        <w:rPr>
          <w:rFonts w:ascii="Franklin Gothic Book" w:eastAsia="Franklin Gothic Book" w:hAnsi="Franklin Gothic Book" w:cs="Franklin Gothic Book"/>
          <w:sz w:val="22"/>
          <w:szCs w:val="22"/>
        </w:rPr>
        <w:t>(La Vuelta Ensemble); </w:t>
      </w:r>
      <w:r w:rsidRPr="008A1C36">
        <w:rPr>
          <w:rFonts w:ascii="Franklin Gothic Book" w:eastAsia="Franklin Gothic Book" w:hAnsi="Franklin Gothic Book" w:cs="Franklin Gothic Book"/>
          <w:i/>
          <w:iCs/>
          <w:sz w:val="22"/>
          <w:szCs w:val="22"/>
        </w:rPr>
        <w:t>No One Cares (about you) </w:t>
      </w:r>
      <w:r w:rsidRPr="008A1C36">
        <w:rPr>
          <w:rFonts w:ascii="Franklin Gothic Book" w:eastAsia="Franklin Gothic Book" w:hAnsi="Franklin Gothic Book" w:cs="Franklin Gothic Book"/>
          <w:sz w:val="22"/>
          <w:szCs w:val="22"/>
        </w:rPr>
        <w:t>(</w:t>
      </w:r>
      <w:proofErr w:type="spellStart"/>
      <w:r w:rsidRPr="008A1C36">
        <w:rPr>
          <w:rFonts w:ascii="Franklin Gothic Book" w:eastAsia="Franklin Gothic Book" w:hAnsi="Franklin Gothic Book" w:cs="Franklin Gothic Book"/>
          <w:sz w:val="22"/>
          <w:szCs w:val="22"/>
        </w:rPr>
        <w:t>Inicios</w:t>
      </w:r>
      <w:proofErr w:type="spellEnd"/>
      <w:r w:rsidRPr="008A1C36">
        <w:rPr>
          <w:rFonts w:ascii="Franklin Gothic Book" w:eastAsia="Franklin Gothic Book" w:hAnsi="Franklin Gothic Book" w:cs="Franklin Gothic Book"/>
          <w:sz w:val="22"/>
          <w:szCs w:val="22"/>
        </w:rPr>
        <w:t xml:space="preserve"> 2024, CLATA); </w:t>
      </w:r>
      <w:r w:rsidRPr="008A1C36">
        <w:rPr>
          <w:rFonts w:ascii="Franklin Gothic Book" w:eastAsia="Franklin Gothic Book" w:hAnsi="Franklin Gothic Book" w:cs="Franklin Gothic Book"/>
          <w:i/>
          <w:iCs/>
          <w:sz w:val="22"/>
          <w:szCs w:val="22"/>
        </w:rPr>
        <w:t>POTUS</w:t>
      </w:r>
      <w:r w:rsidRPr="008A1C36">
        <w:rPr>
          <w:rFonts w:ascii="Franklin Gothic Book" w:eastAsia="Franklin Gothic Book" w:hAnsi="Franklin Gothic Book" w:cs="Franklin Gothic Book"/>
          <w:sz w:val="22"/>
          <w:szCs w:val="22"/>
        </w:rPr>
        <w:t>, assistant direction (Steppenwolf Theatre); </w:t>
      </w:r>
      <w:r w:rsidRPr="008A1C36">
        <w:rPr>
          <w:rFonts w:ascii="Franklin Gothic Book" w:eastAsia="Franklin Gothic Book" w:hAnsi="Franklin Gothic Book" w:cs="Franklin Gothic Book"/>
          <w:i/>
          <w:iCs/>
          <w:sz w:val="22"/>
          <w:szCs w:val="22"/>
        </w:rPr>
        <w:t>Back in the Day</w:t>
      </w:r>
      <w:r w:rsidRPr="008A1C36">
        <w:rPr>
          <w:rFonts w:ascii="Franklin Gothic Book" w:eastAsia="Franklin Gothic Book" w:hAnsi="Franklin Gothic Book" w:cs="Franklin Gothic Book"/>
          <w:sz w:val="22"/>
          <w:szCs w:val="22"/>
        </w:rPr>
        <w:t> (</w:t>
      </w:r>
      <w:proofErr w:type="spellStart"/>
      <w:r w:rsidRPr="008A1C36">
        <w:rPr>
          <w:rFonts w:ascii="Franklin Gothic Book" w:eastAsia="Franklin Gothic Book" w:hAnsi="Franklin Gothic Book" w:cs="Franklin Gothic Book"/>
          <w:sz w:val="22"/>
          <w:szCs w:val="22"/>
        </w:rPr>
        <w:t>UrbanTheater</w:t>
      </w:r>
      <w:proofErr w:type="spellEnd"/>
      <w:r w:rsidRPr="008A1C36">
        <w:rPr>
          <w:rFonts w:ascii="Franklin Gothic Book" w:eastAsia="Franklin Gothic Book" w:hAnsi="Franklin Gothic Book" w:cs="Franklin Gothic Book"/>
          <w:sz w:val="22"/>
          <w:szCs w:val="22"/>
        </w:rPr>
        <w:t xml:space="preserve"> Company). She holds a BA from the Universidad de Sagrado Corazón, a certificate from </w:t>
      </w:r>
      <w:proofErr w:type="spellStart"/>
      <w:r w:rsidRPr="008A1C36">
        <w:rPr>
          <w:rFonts w:ascii="Franklin Gothic Book" w:eastAsia="Franklin Gothic Book" w:hAnsi="Franklin Gothic Book" w:cs="Franklin Gothic Book"/>
          <w:sz w:val="22"/>
          <w:szCs w:val="22"/>
        </w:rPr>
        <w:t>Cabuia</w:t>
      </w:r>
      <w:proofErr w:type="spellEnd"/>
      <w:r w:rsidRPr="008A1C36">
        <w:rPr>
          <w:rFonts w:ascii="Franklin Gothic Book" w:eastAsia="Franklin Gothic Book" w:hAnsi="Franklin Gothic Book" w:cs="Franklin Gothic Book"/>
          <w:sz w:val="22"/>
          <w:szCs w:val="22"/>
        </w:rPr>
        <w:t xml:space="preserve"> Teatro and an MFA from LISPA/Columbia College Chicago. </w:t>
      </w:r>
      <w:hyperlink r:id="rId12" w:history="1">
        <w:r w:rsidRPr="008A1C36">
          <w:rPr>
            <w:rStyle w:val="Hyperlink"/>
            <w:rFonts w:ascii="Franklin Gothic Book" w:eastAsia="Franklin Gothic Book" w:hAnsi="Franklin Gothic Book" w:cs="Franklin Gothic Book"/>
            <w:sz w:val="22"/>
            <w:szCs w:val="22"/>
          </w:rPr>
          <w:t>raqueltorre.com</w:t>
        </w:r>
      </w:hyperlink>
    </w:p>
    <w:bookmarkEnd w:id="2"/>
    <w:p w14:paraId="726D0B61" w14:textId="77777777" w:rsidR="008B2B76" w:rsidRDefault="008B2B76" w:rsidP="00FE4278">
      <w:pPr>
        <w:pStyle w:val="NormalWeb"/>
        <w:rPr>
          <w:rStyle w:val="None"/>
          <w:rFonts w:ascii="Franklin Gothic Book" w:eastAsia="Franklin Gothic Book" w:hAnsi="Franklin Gothic Book" w:cs="Franklin Gothic Book"/>
          <w:sz w:val="22"/>
          <w:szCs w:val="22"/>
        </w:rPr>
      </w:pPr>
    </w:p>
    <w:p w14:paraId="21378C3A" w14:textId="707C8F3F" w:rsidR="008B2B76" w:rsidRDefault="008B2B76" w:rsidP="008B2B76">
      <w:pPr>
        <w:pStyle w:val="NormalWeb"/>
        <w:rPr>
          <w:rFonts w:ascii="Franklin Gothic Book" w:eastAsia="Franklin Gothic Book" w:hAnsi="Franklin Gothic Book" w:cs="Franklin Gothic Book"/>
          <w:sz w:val="22"/>
          <w:szCs w:val="22"/>
        </w:rPr>
      </w:pPr>
      <w:r w:rsidRPr="00B97669">
        <w:rPr>
          <w:rFonts w:ascii="Franklin Gothic Book" w:eastAsia="Franklin Gothic Book" w:hAnsi="Franklin Gothic Book" w:cs="Franklin Gothic Book"/>
          <w:b/>
          <w:bCs/>
          <w:sz w:val="22"/>
          <w:szCs w:val="22"/>
        </w:rPr>
        <w:t>Satya Chávez</w:t>
      </w:r>
      <w:r w:rsidRPr="008B2B76">
        <w:rPr>
          <w:rFonts w:ascii="Franklin Gothic Book" w:eastAsia="Franklin Gothic Book" w:hAnsi="Franklin Gothic Book" w:cs="Franklin Gothic Book"/>
          <w:sz w:val="22"/>
          <w:szCs w:val="22"/>
        </w:rPr>
        <w:t>,</w:t>
      </w:r>
      <w:r w:rsidR="008A1C36" w:rsidRPr="008A1C36">
        <w:rPr>
          <w:rFonts w:ascii="Franklin Gothic Book" w:eastAsia="Franklin Gothic Book" w:hAnsi="Franklin Gothic Book" w:cs="Franklin Gothic Book"/>
          <w:sz w:val="22"/>
          <w:szCs w:val="22"/>
        </w:rPr>
        <w:t xml:space="preserve"> they/she/he is a Chicago-based, queer, </w:t>
      </w:r>
      <w:proofErr w:type="spellStart"/>
      <w:r w:rsidR="008A1C36" w:rsidRPr="008A1C36">
        <w:rPr>
          <w:rFonts w:ascii="Franklin Gothic Book" w:eastAsia="Franklin Gothic Book" w:hAnsi="Franklin Gothic Book" w:cs="Franklin Gothic Book"/>
          <w:sz w:val="22"/>
          <w:szCs w:val="22"/>
        </w:rPr>
        <w:t>Latiné</w:t>
      </w:r>
      <w:proofErr w:type="spellEnd"/>
      <w:r w:rsidR="008A1C36" w:rsidRPr="008A1C36">
        <w:rPr>
          <w:rFonts w:ascii="Franklin Gothic Book" w:eastAsia="Franklin Gothic Book" w:hAnsi="Franklin Gothic Book" w:cs="Franklin Gothic Book"/>
          <w:sz w:val="22"/>
          <w:szCs w:val="22"/>
        </w:rPr>
        <w:t xml:space="preserve"> and multidisciplinary artist. At the Goodman, their work includes </w:t>
      </w:r>
      <w:r w:rsidR="008A1C36" w:rsidRPr="008A1C36">
        <w:rPr>
          <w:rFonts w:ascii="Franklin Gothic Book" w:eastAsia="Franklin Gothic Book" w:hAnsi="Franklin Gothic Book" w:cs="Franklin Gothic Book"/>
          <w:i/>
          <w:iCs/>
          <w:sz w:val="22"/>
          <w:szCs w:val="22"/>
        </w:rPr>
        <w:t>Romance Depot</w:t>
      </w:r>
      <w:r w:rsidR="008A1C36" w:rsidRPr="008A1C36">
        <w:rPr>
          <w:rFonts w:ascii="Franklin Gothic Book" w:eastAsia="Franklin Gothic Book" w:hAnsi="Franklin Gothic Book" w:cs="Franklin Gothic Book"/>
          <w:sz w:val="22"/>
          <w:szCs w:val="22"/>
        </w:rPr>
        <w:t xml:space="preserve"> and </w:t>
      </w:r>
      <w:r w:rsidR="008A1C36" w:rsidRPr="008A1C36">
        <w:rPr>
          <w:rFonts w:ascii="Franklin Gothic Book" w:eastAsia="Franklin Gothic Book" w:hAnsi="Franklin Gothic Book" w:cs="Franklin Gothic Book"/>
          <w:i/>
          <w:iCs/>
          <w:sz w:val="22"/>
          <w:szCs w:val="22"/>
        </w:rPr>
        <w:t xml:space="preserve">LUCHA TEOTL. </w:t>
      </w:r>
      <w:r w:rsidR="008A1C36" w:rsidRPr="008A1C36">
        <w:rPr>
          <w:rFonts w:ascii="Franklin Gothic Book" w:eastAsia="Franklin Gothic Book" w:hAnsi="Franklin Gothic Book" w:cs="Franklin Gothic Book"/>
          <w:sz w:val="22"/>
          <w:szCs w:val="22"/>
        </w:rPr>
        <w:t>As a composer, their work includes their border play</w:t>
      </w:r>
      <w:r w:rsidR="008A1C36" w:rsidRPr="008A1C36">
        <w:rPr>
          <w:rFonts w:ascii="Arial" w:eastAsia="Franklin Gothic Book" w:hAnsi="Arial" w:cs="Arial"/>
          <w:sz w:val="22"/>
          <w:szCs w:val="22"/>
        </w:rPr>
        <w:t> </w:t>
      </w:r>
      <w:r w:rsidR="008A1C36" w:rsidRPr="008A1C36">
        <w:rPr>
          <w:rFonts w:ascii="Franklin Gothic Book" w:eastAsia="Franklin Gothic Book" w:hAnsi="Franklin Gothic Book" w:cs="Franklin Gothic Book"/>
          <w:i/>
          <w:iCs/>
          <w:sz w:val="22"/>
          <w:szCs w:val="22"/>
        </w:rPr>
        <w:t>Refuge</w:t>
      </w:r>
      <w:r w:rsidR="008A1C36" w:rsidRPr="008A1C36">
        <w:rPr>
          <w:rFonts w:ascii="Franklin Gothic Book" w:eastAsia="Franklin Gothic Book" w:hAnsi="Franklin Gothic Book" w:cs="Franklin Gothic Book"/>
          <w:b/>
          <w:bCs/>
          <w:i/>
          <w:iCs/>
          <w:sz w:val="22"/>
          <w:szCs w:val="22"/>
        </w:rPr>
        <w:t>,</w:t>
      </w:r>
      <w:r w:rsidR="008A1C36" w:rsidRPr="008A1C36">
        <w:rPr>
          <w:rFonts w:ascii="Arial" w:eastAsia="Franklin Gothic Book" w:hAnsi="Arial" w:cs="Arial"/>
          <w:sz w:val="22"/>
          <w:szCs w:val="22"/>
        </w:rPr>
        <w:t> </w:t>
      </w:r>
      <w:r w:rsidR="008A1C36" w:rsidRPr="008A1C36">
        <w:rPr>
          <w:rFonts w:ascii="Franklin Gothic Book" w:eastAsia="Franklin Gothic Book" w:hAnsi="Franklin Gothic Book" w:cs="Franklin Gothic Book"/>
          <w:sz w:val="22"/>
          <w:szCs w:val="22"/>
        </w:rPr>
        <w:t xml:space="preserve">co-created with Andrew Rosendorf, which received an NNPN Rolling World Premiere, Edgerton Foundation New American Play Award, a Venturous Theater Fund Grant and a MAP Fund Grant, which has been produced at Curious Theatre (True West Award), Theo Ubique Cabaret Theatre (Non-Equity Jeff Awards for Best Original Music in a Play, Best Ensemble, and Artistic Specialization), Unicorn Theatre and Theatre Lab FAU. Other </w:t>
      </w:r>
      <w:proofErr w:type="gramStart"/>
      <w:r w:rsidR="008A1C36" w:rsidRPr="008A1C36">
        <w:rPr>
          <w:rFonts w:ascii="Franklin Gothic Book" w:eastAsia="Franklin Gothic Book" w:hAnsi="Franklin Gothic Book" w:cs="Franklin Gothic Book"/>
          <w:sz w:val="22"/>
          <w:szCs w:val="22"/>
        </w:rPr>
        <w:t>composer</w:t>
      </w:r>
      <w:proofErr w:type="gramEnd"/>
      <w:r w:rsidR="008A1C36" w:rsidRPr="008A1C36">
        <w:rPr>
          <w:rFonts w:ascii="Franklin Gothic Book" w:eastAsia="Franklin Gothic Book" w:hAnsi="Franklin Gothic Book" w:cs="Franklin Gothic Book"/>
          <w:sz w:val="22"/>
          <w:szCs w:val="22"/>
        </w:rPr>
        <w:t xml:space="preserve"> work includes their TYA musicals </w:t>
      </w:r>
      <w:r w:rsidR="008A1C36" w:rsidRPr="008A1C36">
        <w:rPr>
          <w:rFonts w:ascii="Franklin Gothic Book" w:eastAsia="Franklin Gothic Book" w:hAnsi="Franklin Gothic Book" w:cs="Franklin Gothic Book"/>
          <w:i/>
          <w:iCs/>
          <w:sz w:val="22"/>
          <w:szCs w:val="22"/>
        </w:rPr>
        <w:t>Brighter Futures</w:t>
      </w:r>
      <w:r w:rsidR="008A1C36" w:rsidRPr="008A1C36">
        <w:rPr>
          <w:rFonts w:ascii="Franklin Gothic Book" w:eastAsia="Franklin Gothic Book" w:hAnsi="Franklin Gothic Book" w:cs="Franklin Gothic Book"/>
          <w:sz w:val="22"/>
          <w:szCs w:val="22"/>
        </w:rPr>
        <w:t xml:space="preserve"> created with Gabe Ruiz and J Godwin (Paramount Theatre) and </w:t>
      </w:r>
      <w:r w:rsidR="008A1C36" w:rsidRPr="008A1C36">
        <w:rPr>
          <w:rFonts w:ascii="Franklin Gothic Book" w:eastAsia="Franklin Gothic Book" w:hAnsi="Franklin Gothic Book" w:cs="Franklin Gothic Book"/>
          <w:i/>
          <w:iCs/>
          <w:sz w:val="22"/>
          <w:szCs w:val="22"/>
        </w:rPr>
        <w:t>Seattle History Remix</w:t>
      </w:r>
      <w:r w:rsidR="008A1C36" w:rsidRPr="008A1C36">
        <w:rPr>
          <w:rFonts w:ascii="Franklin Gothic Book" w:eastAsia="Franklin Gothic Book" w:hAnsi="Franklin Gothic Book" w:cs="Franklin Gothic Book"/>
          <w:sz w:val="22"/>
          <w:szCs w:val="22"/>
        </w:rPr>
        <w:t xml:space="preserve"> with Idris Goodwin (Seattle Children’s Theater)</w:t>
      </w:r>
      <w:r w:rsidR="008A1C36" w:rsidRPr="008A1C36">
        <w:rPr>
          <w:rFonts w:ascii="Franklin Gothic Book" w:eastAsia="Franklin Gothic Book" w:hAnsi="Franklin Gothic Book" w:cs="Franklin Gothic Book"/>
          <w:i/>
          <w:iCs/>
          <w:sz w:val="22"/>
          <w:szCs w:val="22"/>
        </w:rPr>
        <w:t>;</w:t>
      </w:r>
      <w:r w:rsidR="008A1C36" w:rsidRPr="008A1C36">
        <w:rPr>
          <w:rFonts w:ascii="Franklin Gothic Book" w:eastAsia="Franklin Gothic Book" w:hAnsi="Franklin Gothic Book" w:cs="Franklin Gothic Book"/>
          <w:sz w:val="22"/>
          <w:szCs w:val="22"/>
        </w:rPr>
        <w:t xml:space="preserve"> original scores for </w:t>
      </w:r>
      <w:r w:rsidR="008A1C36" w:rsidRPr="008A1C36">
        <w:rPr>
          <w:rFonts w:ascii="Franklin Gothic Book" w:eastAsia="Franklin Gothic Book" w:hAnsi="Franklin Gothic Book" w:cs="Franklin Gothic Book"/>
          <w:i/>
          <w:iCs/>
          <w:sz w:val="22"/>
          <w:szCs w:val="22"/>
        </w:rPr>
        <w:t xml:space="preserve">¡Bernarda! </w:t>
      </w:r>
      <w:r w:rsidR="008A1C36" w:rsidRPr="008A1C36">
        <w:rPr>
          <w:rFonts w:ascii="Franklin Gothic Book" w:eastAsia="Franklin Gothic Book" w:hAnsi="Franklin Gothic Book" w:cs="Franklin Gothic Book"/>
          <w:sz w:val="22"/>
          <w:szCs w:val="22"/>
        </w:rPr>
        <w:t xml:space="preserve">(Teatro Vista); </w:t>
      </w:r>
      <w:r w:rsidR="008A1C36" w:rsidRPr="008A1C36">
        <w:rPr>
          <w:rFonts w:ascii="Franklin Gothic Book" w:eastAsia="Franklin Gothic Book" w:hAnsi="Franklin Gothic Book" w:cs="Franklin Gothic Book"/>
          <w:i/>
          <w:iCs/>
          <w:sz w:val="22"/>
          <w:szCs w:val="22"/>
        </w:rPr>
        <w:t xml:space="preserve">Corduroy </w:t>
      </w:r>
      <w:r w:rsidR="008A1C36" w:rsidRPr="008A1C36">
        <w:rPr>
          <w:rFonts w:ascii="Franklin Gothic Book" w:eastAsia="Franklin Gothic Book" w:hAnsi="Franklin Gothic Book" w:cs="Franklin Gothic Book"/>
          <w:sz w:val="22"/>
          <w:szCs w:val="22"/>
        </w:rPr>
        <w:t xml:space="preserve">(Chicago Shakespeare Theater); </w:t>
      </w:r>
      <w:r w:rsidR="008A1C36" w:rsidRPr="008A1C36">
        <w:rPr>
          <w:rFonts w:ascii="Franklin Gothic Book" w:eastAsia="Franklin Gothic Book" w:hAnsi="Franklin Gothic Book" w:cs="Franklin Gothic Book"/>
          <w:i/>
          <w:iCs/>
          <w:sz w:val="22"/>
          <w:szCs w:val="22"/>
        </w:rPr>
        <w:t xml:space="preserve">Where Did We Sit </w:t>
      </w:r>
      <w:proofErr w:type="gramStart"/>
      <w:r w:rsidR="008A1C36" w:rsidRPr="008A1C36">
        <w:rPr>
          <w:rFonts w:ascii="Franklin Gothic Book" w:eastAsia="Franklin Gothic Book" w:hAnsi="Franklin Gothic Book" w:cs="Franklin Gothic Book"/>
          <w:i/>
          <w:iCs/>
          <w:sz w:val="22"/>
          <w:szCs w:val="22"/>
        </w:rPr>
        <w:t>On</w:t>
      </w:r>
      <w:proofErr w:type="gramEnd"/>
      <w:r w:rsidR="008A1C36" w:rsidRPr="008A1C36">
        <w:rPr>
          <w:rFonts w:ascii="Franklin Gothic Book" w:eastAsia="Franklin Gothic Book" w:hAnsi="Franklin Gothic Book" w:cs="Franklin Gothic Book"/>
          <w:i/>
          <w:iCs/>
          <w:sz w:val="22"/>
          <w:szCs w:val="22"/>
        </w:rPr>
        <w:t xml:space="preserve"> The Bus? </w:t>
      </w:r>
      <w:r w:rsidR="008A1C36" w:rsidRPr="008A1C36">
        <w:rPr>
          <w:rFonts w:ascii="Franklin Gothic Book" w:eastAsia="Franklin Gothic Book" w:hAnsi="Franklin Gothic Book" w:cs="Franklin Gothic Book"/>
          <w:sz w:val="22"/>
          <w:szCs w:val="22"/>
        </w:rPr>
        <w:t xml:space="preserve">(Actors Theatre of Louisville, Cleveland Playhouse, Colorado Springs Fine Arts Center, Marin Theatre Company and The Denver Center for Performing Arts); and </w:t>
      </w:r>
      <w:r w:rsidR="008A1C36" w:rsidRPr="008A1C36">
        <w:rPr>
          <w:rFonts w:ascii="Franklin Gothic Book" w:eastAsia="Franklin Gothic Book" w:hAnsi="Franklin Gothic Book" w:cs="Franklin Gothic Book"/>
          <w:i/>
          <w:iCs/>
          <w:sz w:val="22"/>
          <w:szCs w:val="22"/>
        </w:rPr>
        <w:t>Empanada</w:t>
      </w:r>
      <w:r w:rsidR="008A1C36" w:rsidRPr="008A1C36">
        <w:rPr>
          <w:rFonts w:ascii="Arial" w:eastAsia="Franklin Gothic Book" w:hAnsi="Arial" w:cs="Arial"/>
          <w:i/>
          <w:iCs/>
          <w:sz w:val="22"/>
          <w:szCs w:val="22"/>
        </w:rPr>
        <w:t> </w:t>
      </w:r>
      <w:r w:rsidR="008A1C36" w:rsidRPr="008A1C36">
        <w:rPr>
          <w:rFonts w:ascii="Franklin Gothic Book" w:eastAsia="Franklin Gothic Book" w:hAnsi="Franklin Gothic Book" w:cs="Franklin Gothic Book"/>
          <w:sz w:val="22"/>
          <w:szCs w:val="22"/>
        </w:rPr>
        <w:t>(The Public San Antonio). As an actor, they’ve worked with American Repertory Theatre, The Denver Center for Performing Arts, Alabama Shakespeare Festival, Dallas Theater Center,</w:t>
      </w:r>
      <w:r w:rsidR="008A1C36" w:rsidRPr="008A1C36">
        <w:rPr>
          <w:rFonts w:ascii="Arial" w:eastAsia="Franklin Gothic Book" w:hAnsi="Arial" w:cs="Arial"/>
          <w:sz w:val="22"/>
          <w:szCs w:val="22"/>
        </w:rPr>
        <w:t> </w:t>
      </w:r>
      <w:r w:rsidR="008A1C36" w:rsidRPr="008A1C36">
        <w:rPr>
          <w:rFonts w:ascii="Franklin Gothic Book" w:eastAsia="Franklin Gothic Book" w:hAnsi="Franklin Gothic Book" w:cs="Franklin Gothic Book"/>
          <w:sz w:val="22"/>
          <w:szCs w:val="22"/>
        </w:rPr>
        <w:t>Cleveland Playhouse, John F. Kennedy Center, Eugene O’Neill Theater Center, Actors Theatre of Louisville, Marin Theatre Company,</w:t>
      </w:r>
      <w:r w:rsidR="008A1C36" w:rsidRPr="008A1C36">
        <w:rPr>
          <w:rFonts w:ascii="Arial" w:eastAsia="Franklin Gothic Book" w:hAnsi="Arial" w:cs="Arial"/>
          <w:sz w:val="22"/>
          <w:szCs w:val="22"/>
        </w:rPr>
        <w:t> </w:t>
      </w:r>
      <w:r w:rsidR="008A1C36" w:rsidRPr="008A1C36">
        <w:rPr>
          <w:rFonts w:ascii="Franklin Gothic Book" w:eastAsia="Franklin Gothic Book" w:hAnsi="Franklin Gothic Book" w:cs="Franklin Gothic Book"/>
          <w:sz w:val="22"/>
          <w:szCs w:val="22"/>
        </w:rPr>
        <w:t>South Coast Repertory, Arizona Theatre Company,</w:t>
      </w:r>
      <w:r w:rsidR="008A1C36" w:rsidRPr="008A1C36">
        <w:rPr>
          <w:rFonts w:ascii="Arial" w:eastAsia="Franklin Gothic Book" w:hAnsi="Arial" w:cs="Arial"/>
          <w:i/>
          <w:iCs/>
          <w:sz w:val="22"/>
          <w:szCs w:val="22"/>
        </w:rPr>
        <w:t> </w:t>
      </w:r>
      <w:r w:rsidR="008A1C36" w:rsidRPr="008A1C36">
        <w:rPr>
          <w:rFonts w:ascii="Franklin Gothic Book" w:eastAsia="Franklin Gothic Book" w:hAnsi="Franklin Gothic Book" w:cs="Franklin Gothic Book"/>
          <w:sz w:val="22"/>
          <w:szCs w:val="22"/>
        </w:rPr>
        <w:t>Arvada Center, Curious Theatre, Unicorn Theatre, Colorado Springs Fine Arts Center, Colorado Shakespeare Festival and more.</w:t>
      </w:r>
      <w:r w:rsidR="008A1C36" w:rsidRPr="008A1C36">
        <w:rPr>
          <w:rFonts w:ascii="Arial" w:eastAsia="Franklin Gothic Book" w:hAnsi="Arial" w:cs="Arial"/>
          <w:sz w:val="22"/>
          <w:szCs w:val="22"/>
        </w:rPr>
        <w:t> </w:t>
      </w:r>
      <w:r w:rsidR="008A1C36" w:rsidRPr="008A1C36">
        <w:rPr>
          <w:rFonts w:ascii="Franklin Gothic Book" w:eastAsia="Franklin Gothic Book" w:hAnsi="Franklin Gothic Book" w:cs="Franklin Gothic Book"/>
          <w:sz w:val="22"/>
          <w:szCs w:val="22"/>
        </w:rPr>
        <w:t xml:space="preserve">Commissioning institutions </w:t>
      </w:r>
      <w:proofErr w:type="gramStart"/>
      <w:r w:rsidR="008A1C36" w:rsidRPr="008A1C36">
        <w:rPr>
          <w:rFonts w:ascii="Franklin Gothic Book" w:eastAsia="Franklin Gothic Book" w:hAnsi="Franklin Gothic Book" w:cs="Franklin Gothic Book"/>
          <w:sz w:val="22"/>
          <w:szCs w:val="22"/>
        </w:rPr>
        <w:t>include:</w:t>
      </w:r>
      <w:proofErr w:type="gramEnd"/>
      <w:r w:rsidR="008A1C36" w:rsidRPr="008A1C36">
        <w:rPr>
          <w:rFonts w:ascii="Franklin Gothic Book" w:eastAsia="Franklin Gothic Book" w:hAnsi="Franklin Gothic Book" w:cs="Franklin Gothic Book"/>
          <w:sz w:val="22"/>
          <w:szCs w:val="22"/>
        </w:rPr>
        <w:t xml:space="preserve"> Paramount Theatre, </w:t>
      </w:r>
      <w:proofErr w:type="spellStart"/>
      <w:r w:rsidR="008A1C36" w:rsidRPr="008A1C36">
        <w:rPr>
          <w:rFonts w:ascii="Franklin Gothic Book" w:eastAsia="Franklin Gothic Book" w:hAnsi="Franklin Gothic Book" w:cs="Franklin Gothic Book"/>
          <w:sz w:val="22"/>
          <w:szCs w:val="22"/>
        </w:rPr>
        <w:t>TheatreSquared</w:t>
      </w:r>
      <w:proofErr w:type="spellEnd"/>
      <w:r w:rsidR="008A1C36" w:rsidRPr="008A1C36">
        <w:rPr>
          <w:rFonts w:ascii="Franklin Gothic Book" w:eastAsia="Franklin Gothic Book" w:hAnsi="Franklin Gothic Book" w:cs="Franklin Gothic Book"/>
          <w:sz w:val="22"/>
          <w:szCs w:val="22"/>
        </w:rPr>
        <w:t xml:space="preserve">, Denver Center for the Performing Arts, </w:t>
      </w:r>
      <w:r w:rsidR="008A1C36" w:rsidRPr="008A1C36">
        <w:rPr>
          <w:rFonts w:ascii="Franklin Gothic Book" w:eastAsia="Franklin Gothic Book" w:hAnsi="Franklin Gothic Book" w:cs="Franklin Gothic Book"/>
          <w:sz w:val="22"/>
          <w:szCs w:val="22"/>
        </w:rPr>
        <w:lastRenderedPageBreak/>
        <w:t>Seattle Children’s Theater, Curious Theatre. Chávez is the inaugural recipient of the Jeff Impact Fellowship. @</w:t>
      </w:r>
      <w:proofErr w:type="gramStart"/>
      <w:r w:rsidR="008A1C36" w:rsidRPr="008A1C36">
        <w:rPr>
          <w:rFonts w:ascii="Franklin Gothic Book" w:eastAsia="Franklin Gothic Book" w:hAnsi="Franklin Gothic Book" w:cs="Franklin Gothic Book"/>
          <w:sz w:val="22"/>
          <w:szCs w:val="22"/>
        </w:rPr>
        <w:t>escuchala.satya</w:t>
      </w:r>
      <w:proofErr w:type="gramEnd"/>
      <w:r w:rsidR="008A1C36" w:rsidRPr="008A1C36">
        <w:rPr>
          <w:rFonts w:ascii="Franklin Gothic Book" w:eastAsia="Franklin Gothic Book" w:hAnsi="Franklin Gothic Book" w:cs="Franklin Gothic Book"/>
          <w:sz w:val="22"/>
          <w:szCs w:val="22"/>
        </w:rPr>
        <w:t xml:space="preserve">. </w:t>
      </w:r>
      <w:hyperlink r:id="rId13" w:tgtFrame="_blank" w:history="1">
        <w:r w:rsidR="008A1C36" w:rsidRPr="008A1C36">
          <w:rPr>
            <w:rStyle w:val="Hyperlink"/>
            <w:rFonts w:ascii="Franklin Gothic Book" w:eastAsia="Franklin Gothic Book" w:hAnsi="Franklin Gothic Book" w:cs="Franklin Gothic Book"/>
            <w:sz w:val="22"/>
            <w:szCs w:val="22"/>
          </w:rPr>
          <w:t>satyachavez.org</w:t>
        </w:r>
      </w:hyperlink>
      <w:r w:rsidR="008A1C36" w:rsidRPr="008A1C36">
        <w:rPr>
          <w:rFonts w:ascii="Franklin Gothic Book" w:eastAsia="Franklin Gothic Book" w:hAnsi="Franklin Gothic Book" w:cs="Franklin Gothic Book"/>
          <w:sz w:val="22"/>
          <w:szCs w:val="22"/>
        </w:rPr>
        <w:t>. </w:t>
      </w:r>
    </w:p>
    <w:p w14:paraId="2A2048CB" w14:textId="77777777" w:rsidR="004B3D47" w:rsidRDefault="004B3D47" w:rsidP="008B2B76">
      <w:pPr>
        <w:pStyle w:val="NormalWeb"/>
        <w:rPr>
          <w:rFonts w:ascii="Franklin Gothic Book" w:eastAsia="Franklin Gothic Book" w:hAnsi="Franklin Gothic Book" w:cs="Franklin Gothic Book"/>
          <w:sz w:val="22"/>
          <w:szCs w:val="22"/>
        </w:rPr>
      </w:pPr>
    </w:p>
    <w:p w14:paraId="3D40306A" w14:textId="5F1663BB" w:rsidR="008A1C36" w:rsidRPr="00FB37B6" w:rsidRDefault="00FB37B6" w:rsidP="00FB37B6">
      <w:pPr>
        <w:spacing w:after="200" w:line="276" w:lineRule="auto"/>
        <w:rPr>
          <w:rFonts w:ascii="Franklin Gothic Book" w:eastAsia="Franklin Gothic Book" w:hAnsi="Franklin Gothic Book" w:cs="Franklin Gothic Book"/>
          <w:color w:val="000000"/>
          <w:sz w:val="22"/>
          <w:szCs w:val="22"/>
          <w:u w:color="000000"/>
        </w:rPr>
      </w:pPr>
      <w:r w:rsidRPr="00FB37B6">
        <w:rPr>
          <w:rFonts w:ascii="Franklin Gothic Book" w:eastAsia="Franklin Gothic Book" w:hAnsi="Franklin Gothic Book" w:cs="Franklin Gothic Book"/>
          <w:b/>
          <w:color w:val="000000"/>
          <w:sz w:val="22"/>
          <w:szCs w:val="22"/>
          <w:u w:color="000000"/>
        </w:rPr>
        <w:t>NJ Draine</w:t>
      </w:r>
      <w:r w:rsidRPr="00FB37B6">
        <w:rPr>
          <w:rFonts w:ascii="Franklin Gothic Book" w:eastAsia="Franklin Gothic Book" w:hAnsi="Franklin Gothic Book" w:cs="Franklin Gothic Book"/>
          <w:color w:val="000000"/>
          <w:sz w:val="22"/>
          <w:szCs w:val="22"/>
          <w:u w:color="000000"/>
        </w:rPr>
        <w:t xml:space="preserve"> </w:t>
      </w:r>
      <w:r>
        <w:rPr>
          <w:rFonts w:ascii="Franklin Gothic Book" w:eastAsia="Franklin Gothic Book" w:hAnsi="Franklin Gothic Book" w:cs="Franklin Gothic Book"/>
          <w:color w:val="000000"/>
          <w:sz w:val="22"/>
          <w:szCs w:val="22"/>
          <w:u w:color="000000"/>
        </w:rPr>
        <w:t xml:space="preserve">they/them </w:t>
      </w:r>
      <w:r w:rsidRPr="00FB37B6">
        <w:rPr>
          <w:rFonts w:ascii="Franklin Gothic Book" w:eastAsia="Franklin Gothic Book" w:hAnsi="Franklin Gothic Book" w:cs="Franklin Gothic Book"/>
          <w:color w:val="000000"/>
          <w:sz w:val="22"/>
          <w:szCs w:val="22"/>
          <w:u w:color="000000"/>
        </w:rPr>
        <w:t xml:space="preserve">is a Chicago-based educator, playwright and singer-songwriter, who worked previously at the Goodman for a Future Labs workshop of </w:t>
      </w:r>
      <w:r w:rsidRPr="00FB37B6">
        <w:rPr>
          <w:rFonts w:ascii="Franklin Gothic Book" w:eastAsia="Franklin Gothic Book" w:hAnsi="Franklin Gothic Book" w:cs="Franklin Gothic Book"/>
          <w:i/>
          <w:color w:val="000000"/>
          <w:sz w:val="22"/>
          <w:szCs w:val="22"/>
          <w:u w:color="000000"/>
        </w:rPr>
        <w:t>The Housing Situation on Neptune</w:t>
      </w:r>
      <w:r w:rsidRPr="00FB37B6">
        <w:rPr>
          <w:rFonts w:ascii="Franklin Gothic Book" w:eastAsia="Franklin Gothic Book" w:hAnsi="Franklin Gothic Book" w:cs="Franklin Gothic Book"/>
          <w:color w:val="000000"/>
          <w:sz w:val="22"/>
          <w:szCs w:val="22"/>
          <w:u w:color="000000"/>
        </w:rPr>
        <w:t xml:space="preserve">. Through their music and writing practice, they are most interested in exploring the bitingly absurd, the poetic and the </w:t>
      </w:r>
      <w:proofErr w:type="spellStart"/>
      <w:r w:rsidRPr="00FB37B6">
        <w:rPr>
          <w:rFonts w:ascii="Franklin Gothic Book" w:eastAsia="Franklin Gothic Book" w:hAnsi="Franklin Gothic Book" w:cs="Franklin Gothic Book"/>
          <w:color w:val="000000"/>
          <w:sz w:val="22"/>
          <w:szCs w:val="22"/>
          <w:u w:color="000000"/>
        </w:rPr>
        <w:t>surreality</w:t>
      </w:r>
      <w:proofErr w:type="spellEnd"/>
      <w:r w:rsidRPr="00FB37B6">
        <w:rPr>
          <w:rFonts w:ascii="Franklin Gothic Book" w:eastAsia="Franklin Gothic Book" w:hAnsi="Franklin Gothic Book" w:cs="Franklin Gothic Book"/>
          <w:color w:val="000000"/>
          <w:sz w:val="22"/>
          <w:szCs w:val="22"/>
          <w:u w:color="000000"/>
        </w:rPr>
        <w:t xml:space="preserve"> of experiences yet to be realized.</w:t>
      </w:r>
    </w:p>
    <w:p w14:paraId="05648BB2" w14:textId="1865493F" w:rsidR="008A1C36" w:rsidRDefault="008A1C36" w:rsidP="008B2B76">
      <w:pPr>
        <w:pStyle w:val="NormalWeb"/>
        <w:rPr>
          <w:rFonts w:ascii="Franklin Gothic Book" w:eastAsia="Franklin Gothic Book" w:hAnsi="Franklin Gothic Book" w:cs="Franklin Gothic Book"/>
          <w:sz w:val="22"/>
          <w:szCs w:val="22"/>
        </w:rPr>
      </w:pPr>
      <w:r w:rsidRPr="008A1C36">
        <w:rPr>
          <w:rFonts w:ascii="Franklin Gothic Book" w:eastAsia="Franklin Gothic Book" w:hAnsi="Franklin Gothic Book" w:cs="Franklin Gothic Book"/>
          <w:b/>
          <w:bCs/>
          <w:sz w:val="22"/>
          <w:szCs w:val="22"/>
        </w:rPr>
        <w:t>Terry Guest</w:t>
      </w:r>
      <w:r w:rsidRPr="008A1C36">
        <w:rPr>
          <w:rFonts w:ascii="Franklin Gothic Book" w:eastAsia="Franklin Gothic Book" w:hAnsi="Franklin Gothic Book" w:cs="Franklin Gothic Book"/>
          <w:sz w:val="22"/>
          <w:szCs w:val="22"/>
        </w:rPr>
        <w:t xml:space="preserve">, he/him is a </w:t>
      </w:r>
      <w:proofErr w:type="gramStart"/>
      <w:r w:rsidRPr="008A1C36">
        <w:rPr>
          <w:rFonts w:ascii="Franklin Gothic Book" w:eastAsia="Franklin Gothic Book" w:hAnsi="Franklin Gothic Book" w:cs="Franklin Gothic Book"/>
          <w:sz w:val="22"/>
          <w:szCs w:val="22"/>
        </w:rPr>
        <w:t>three time</w:t>
      </w:r>
      <w:proofErr w:type="gramEnd"/>
      <w:r w:rsidRPr="008A1C36">
        <w:rPr>
          <w:rFonts w:ascii="Franklin Gothic Book" w:eastAsia="Franklin Gothic Book" w:hAnsi="Franklin Gothic Book" w:cs="Franklin Gothic Book"/>
          <w:sz w:val="22"/>
          <w:szCs w:val="22"/>
        </w:rPr>
        <w:t xml:space="preserve"> Jeff Award-winning playwright, actor and director. His plays include </w:t>
      </w:r>
      <w:r w:rsidRPr="008A1C36">
        <w:rPr>
          <w:rFonts w:ascii="Franklin Gothic Book" w:eastAsia="Franklin Gothic Book" w:hAnsi="Franklin Gothic Book" w:cs="Franklin Gothic Book"/>
          <w:i/>
          <w:iCs/>
          <w:sz w:val="22"/>
          <w:szCs w:val="22"/>
        </w:rPr>
        <w:t xml:space="preserve">The Magnolia Ballet, Marie </w:t>
      </w:r>
      <w:r w:rsidRPr="008A1C36">
        <w:rPr>
          <w:rFonts w:ascii="Franklin Gothic Book" w:eastAsia="Franklin Gothic Book" w:hAnsi="Franklin Gothic Book" w:cs="Franklin Gothic Book"/>
          <w:sz w:val="22"/>
          <w:szCs w:val="22"/>
        </w:rPr>
        <w:t>Antionette</w:t>
      </w:r>
      <w:r w:rsidRPr="008A1C36">
        <w:rPr>
          <w:rFonts w:ascii="Franklin Gothic Book" w:eastAsia="Franklin Gothic Book" w:hAnsi="Franklin Gothic Book" w:cs="Franklin Gothic Book"/>
          <w:i/>
          <w:iCs/>
          <w:sz w:val="22"/>
          <w:szCs w:val="22"/>
        </w:rPr>
        <w:t xml:space="preserve"> and the Magical Negros, At </w:t>
      </w:r>
      <w:proofErr w:type="gramStart"/>
      <w:r w:rsidRPr="008A1C36">
        <w:rPr>
          <w:rFonts w:ascii="Franklin Gothic Book" w:eastAsia="Franklin Gothic Book" w:hAnsi="Franklin Gothic Book" w:cs="Franklin Gothic Book"/>
          <w:i/>
          <w:iCs/>
          <w:sz w:val="22"/>
          <w:szCs w:val="22"/>
        </w:rPr>
        <w:t>The</w:t>
      </w:r>
      <w:proofErr w:type="gramEnd"/>
      <w:r w:rsidRPr="008A1C36">
        <w:rPr>
          <w:rFonts w:ascii="Franklin Gothic Book" w:eastAsia="Franklin Gothic Book" w:hAnsi="Franklin Gothic Book" w:cs="Franklin Gothic Book"/>
          <w:i/>
          <w:iCs/>
          <w:sz w:val="22"/>
          <w:szCs w:val="22"/>
        </w:rPr>
        <w:t xml:space="preserve"> Wake of a Dead Drag Queen</w:t>
      </w:r>
      <w:r w:rsidRPr="008A1C36">
        <w:rPr>
          <w:rFonts w:ascii="Franklin Gothic Book" w:eastAsia="Franklin Gothic Book" w:hAnsi="Franklin Gothic Book" w:cs="Franklin Gothic Book"/>
          <w:sz w:val="22"/>
          <w:szCs w:val="22"/>
        </w:rPr>
        <w:t xml:space="preserve"> and </w:t>
      </w:r>
      <w:r w:rsidRPr="008A1C36">
        <w:rPr>
          <w:rFonts w:ascii="Franklin Gothic Book" w:eastAsia="Franklin Gothic Book" w:hAnsi="Franklin Gothic Book" w:cs="Franklin Gothic Book"/>
          <w:i/>
          <w:iCs/>
          <w:sz w:val="22"/>
          <w:szCs w:val="22"/>
        </w:rPr>
        <w:t>OAK</w:t>
      </w:r>
      <w:r w:rsidRPr="008A1C36">
        <w:rPr>
          <w:rFonts w:ascii="Franklin Gothic Book" w:eastAsia="Franklin Gothic Book" w:hAnsi="Franklin Gothic Book" w:cs="Franklin Gothic Book"/>
          <w:sz w:val="22"/>
          <w:szCs w:val="22"/>
        </w:rPr>
        <w:t>. As an actor, Terry has worked at regional theaters including Goodman Theatre, Steppenwolf, Alliance Theatre, About Face Theatre and Actors Express. He is a Governing Ensemble member at The Story Theatre and a teaching artist at Goodman Theatre, Jackalope and Chicago Children’s Theatre. </w:t>
      </w:r>
    </w:p>
    <w:p w14:paraId="42831084" w14:textId="77777777" w:rsidR="008A1C36" w:rsidRDefault="008A1C36" w:rsidP="008B2B76">
      <w:pPr>
        <w:pStyle w:val="NormalWeb"/>
        <w:rPr>
          <w:rFonts w:ascii="Franklin Gothic Book" w:eastAsia="Franklin Gothic Book" w:hAnsi="Franklin Gothic Book" w:cs="Franklin Gothic Book"/>
          <w:sz w:val="22"/>
          <w:szCs w:val="22"/>
        </w:rPr>
      </w:pPr>
    </w:p>
    <w:p w14:paraId="3B60D65F" w14:textId="321D3AA3" w:rsidR="008A1C36" w:rsidRPr="008B2B76" w:rsidRDefault="008A1C36" w:rsidP="008B2B76">
      <w:pPr>
        <w:pStyle w:val="NormalWeb"/>
        <w:rPr>
          <w:rFonts w:ascii="Franklin Gothic Book" w:eastAsia="Franklin Gothic Book" w:hAnsi="Franklin Gothic Book" w:cs="Franklin Gothic Book"/>
          <w:sz w:val="22"/>
          <w:szCs w:val="22"/>
        </w:rPr>
      </w:pPr>
      <w:r w:rsidRPr="008A1C36">
        <w:rPr>
          <w:rFonts w:ascii="Franklin Gothic Book" w:eastAsia="Franklin Gothic Book" w:hAnsi="Franklin Gothic Book" w:cs="Franklin Gothic Book"/>
          <w:b/>
          <w:bCs/>
          <w:sz w:val="22"/>
          <w:szCs w:val="22"/>
        </w:rPr>
        <w:t>Krystal Ortiz</w:t>
      </w:r>
      <w:r w:rsidRPr="008A1C36">
        <w:rPr>
          <w:rFonts w:ascii="Franklin Gothic Book" w:eastAsia="Franklin Gothic Book" w:hAnsi="Franklin Gothic Book" w:cs="Franklin Gothic Book"/>
          <w:sz w:val="22"/>
          <w:szCs w:val="22"/>
        </w:rPr>
        <w:t xml:space="preserve">, they/she is a </w:t>
      </w:r>
      <w:proofErr w:type="gramStart"/>
      <w:r w:rsidRPr="008A1C36">
        <w:rPr>
          <w:rFonts w:ascii="Franklin Gothic Book" w:eastAsia="Franklin Gothic Book" w:hAnsi="Franklin Gothic Book" w:cs="Franklin Gothic Book"/>
          <w:sz w:val="22"/>
          <w:szCs w:val="22"/>
        </w:rPr>
        <w:t>Cuban-American</w:t>
      </w:r>
      <w:proofErr w:type="gramEnd"/>
      <w:r w:rsidRPr="008A1C36">
        <w:rPr>
          <w:rFonts w:ascii="Franklin Gothic Book" w:eastAsia="Franklin Gothic Book" w:hAnsi="Franklin Gothic Book" w:cs="Franklin Gothic Book"/>
          <w:sz w:val="22"/>
          <w:szCs w:val="22"/>
        </w:rPr>
        <w:t xml:space="preserve"> playwright and performer. Previous acting credits include </w:t>
      </w:r>
      <w:r w:rsidRPr="008A1C36">
        <w:rPr>
          <w:rFonts w:ascii="Franklin Gothic Book" w:eastAsia="Franklin Gothic Book" w:hAnsi="Franklin Gothic Book" w:cs="Franklin Gothic Book"/>
          <w:i/>
          <w:iCs/>
          <w:sz w:val="22"/>
          <w:szCs w:val="22"/>
        </w:rPr>
        <w:t>La Havana Madrid</w:t>
      </w:r>
      <w:r w:rsidRPr="008A1C36">
        <w:rPr>
          <w:rFonts w:ascii="Franklin Gothic Book" w:eastAsia="Franklin Gothic Book" w:hAnsi="Franklin Gothic Book" w:cs="Franklin Gothic Book"/>
          <w:sz w:val="22"/>
          <w:szCs w:val="22"/>
        </w:rPr>
        <w:t xml:space="preserve"> (Teatro Vista/Goodman Theatre); </w:t>
      </w:r>
      <w:r w:rsidRPr="008A1C36">
        <w:rPr>
          <w:rFonts w:ascii="Franklin Gothic Book" w:eastAsia="Franklin Gothic Book" w:hAnsi="Franklin Gothic Book" w:cs="Franklin Gothic Book"/>
          <w:i/>
          <w:iCs/>
          <w:sz w:val="22"/>
          <w:szCs w:val="22"/>
        </w:rPr>
        <w:t>The Writer</w:t>
      </w:r>
      <w:r w:rsidRPr="008A1C36">
        <w:rPr>
          <w:rFonts w:ascii="Franklin Gothic Book" w:eastAsia="Franklin Gothic Book" w:hAnsi="Franklin Gothic Book" w:cs="Franklin Gothic Book"/>
          <w:sz w:val="22"/>
          <w:szCs w:val="22"/>
        </w:rPr>
        <w:t xml:space="preserve"> (Steep Theatre); </w:t>
      </w:r>
      <w:r w:rsidRPr="008A1C36">
        <w:rPr>
          <w:rFonts w:ascii="Franklin Gothic Book" w:eastAsia="Franklin Gothic Book" w:hAnsi="Franklin Gothic Book" w:cs="Franklin Gothic Book"/>
          <w:i/>
          <w:iCs/>
          <w:sz w:val="22"/>
          <w:szCs w:val="22"/>
        </w:rPr>
        <w:t>Anna in the Tropics</w:t>
      </w:r>
      <w:r w:rsidRPr="008A1C36">
        <w:rPr>
          <w:rFonts w:ascii="Franklin Gothic Book" w:eastAsia="Franklin Gothic Book" w:hAnsi="Franklin Gothic Book" w:cs="Franklin Gothic Book"/>
          <w:sz w:val="22"/>
          <w:szCs w:val="22"/>
        </w:rPr>
        <w:t xml:space="preserve"> (Remy </w:t>
      </w:r>
      <w:proofErr w:type="spellStart"/>
      <w:r w:rsidRPr="008A1C36">
        <w:rPr>
          <w:rFonts w:ascii="Franklin Gothic Book" w:eastAsia="Franklin Gothic Book" w:hAnsi="Franklin Gothic Book" w:cs="Franklin Gothic Book"/>
          <w:sz w:val="22"/>
          <w:szCs w:val="22"/>
        </w:rPr>
        <w:t>Bumppo</w:t>
      </w:r>
      <w:proofErr w:type="spellEnd"/>
      <w:r w:rsidRPr="008A1C36">
        <w:rPr>
          <w:rFonts w:ascii="Franklin Gothic Book" w:eastAsia="Franklin Gothic Book" w:hAnsi="Franklin Gothic Book" w:cs="Franklin Gothic Book"/>
          <w:sz w:val="22"/>
          <w:szCs w:val="22"/>
        </w:rPr>
        <w:t xml:space="preserve"> Theatre Company); </w:t>
      </w:r>
      <w:proofErr w:type="spellStart"/>
      <w:r w:rsidRPr="008A1C36">
        <w:rPr>
          <w:rFonts w:ascii="Franklin Gothic Book" w:eastAsia="Franklin Gothic Book" w:hAnsi="Franklin Gothic Book" w:cs="Franklin Gothic Book"/>
          <w:i/>
          <w:iCs/>
          <w:sz w:val="22"/>
          <w:szCs w:val="22"/>
        </w:rPr>
        <w:t>Verböten</w:t>
      </w:r>
      <w:proofErr w:type="spellEnd"/>
      <w:r w:rsidRPr="008A1C36">
        <w:rPr>
          <w:rFonts w:ascii="Franklin Gothic Book" w:eastAsia="Franklin Gothic Book" w:hAnsi="Franklin Gothic Book" w:cs="Franklin Gothic Book"/>
          <w:sz w:val="22"/>
          <w:szCs w:val="22"/>
        </w:rPr>
        <w:t xml:space="preserve"> (The House Theatre); </w:t>
      </w:r>
      <w:r w:rsidRPr="008A1C36">
        <w:rPr>
          <w:rFonts w:ascii="Franklin Gothic Book" w:eastAsia="Franklin Gothic Book" w:hAnsi="Franklin Gothic Book" w:cs="Franklin Gothic Book"/>
          <w:i/>
          <w:iCs/>
          <w:sz w:val="22"/>
          <w:szCs w:val="22"/>
        </w:rPr>
        <w:t>X</w:t>
      </w:r>
      <w:r w:rsidRPr="008A1C36">
        <w:rPr>
          <w:rFonts w:ascii="Franklin Gothic Book" w:eastAsia="Franklin Gothic Book" w:hAnsi="Franklin Gothic Book" w:cs="Franklin Gothic Book"/>
          <w:sz w:val="22"/>
          <w:szCs w:val="22"/>
        </w:rPr>
        <w:t xml:space="preserve"> (Sideshow Theatre Company); </w:t>
      </w:r>
      <w:r w:rsidRPr="008A1C36">
        <w:rPr>
          <w:rFonts w:ascii="Franklin Gothic Book" w:eastAsia="Franklin Gothic Book" w:hAnsi="Franklin Gothic Book" w:cs="Franklin Gothic Book"/>
          <w:i/>
          <w:iCs/>
          <w:sz w:val="22"/>
          <w:szCs w:val="22"/>
        </w:rPr>
        <w:t>For Services Rendered</w:t>
      </w:r>
      <w:r w:rsidRPr="008A1C36">
        <w:rPr>
          <w:rFonts w:ascii="Franklin Gothic Book" w:eastAsia="Franklin Gothic Book" w:hAnsi="Franklin Gothic Book" w:cs="Franklin Gothic Book"/>
          <w:sz w:val="22"/>
          <w:szCs w:val="22"/>
        </w:rPr>
        <w:t xml:space="preserve"> (Griffin Theatre Company); </w:t>
      </w:r>
      <w:r w:rsidRPr="008A1C36">
        <w:rPr>
          <w:rFonts w:ascii="Franklin Gothic Book" w:eastAsia="Franklin Gothic Book" w:hAnsi="Franklin Gothic Book" w:cs="Franklin Gothic Book"/>
          <w:i/>
          <w:iCs/>
          <w:sz w:val="22"/>
          <w:szCs w:val="22"/>
        </w:rPr>
        <w:t>Lettie</w:t>
      </w:r>
      <w:r w:rsidRPr="008A1C36">
        <w:rPr>
          <w:rFonts w:ascii="Franklin Gothic Book" w:eastAsia="Franklin Gothic Book" w:hAnsi="Franklin Gothic Book" w:cs="Franklin Gothic Book"/>
          <w:sz w:val="22"/>
          <w:szCs w:val="22"/>
        </w:rPr>
        <w:t xml:space="preserve"> (Victory Gardens); </w:t>
      </w:r>
      <w:r w:rsidRPr="008A1C36">
        <w:rPr>
          <w:rFonts w:ascii="Franklin Gothic Book" w:eastAsia="Franklin Gothic Book" w:hAnsi="Franklin Gothic Book" w:cs="Franklin Gothic Book"/>
          <w:i/>
          <w:iCs/>
          <w:sz w:val="22"/>
          <w:szCs w:val="22"/>
        </w:rPr>
        <w:t>The Fly Honey Show</w:t>
      </w:r>
      <w:r w:rsidRPr="008A1C36">
        <w:rPr>
          <w:rFonts w:ascii="Franklin Gothic Book" w:eastAsia="Franklin Gothic Book" w:hAnsi="Franklin Gothic Book" w:cs="Franklin Gothic Book"/>
          <w:sz w:val="22"/>
          <w:szCs w:val="22"/>
        </w:rPr>
        <w:t xml:space="preserve"> (The Inconvenience); </w:t>
      </w:r>
      <w:r w:rsidRPr="008A1C36">
        <w:rPr>
          <w:rFonts w:ascii="Franklin Gothic Book" w:eastAsia="Franklin Gothic Book" w:hAnsi="Franklin Gothic Book" w:cs="Franklin Gothic Book"/>
          <w:i/>
          <w:iCs/>
          <w:sz w:val="22"/>
          <w:szCs w:val="22"/>
        </w:rPr>
        <w:t>Quixote Nuevo</w:t>
      </w:r>
      <w:r w:rsidRPr="008A1C36">
        <w:rPr>
          <w:rFonts w:ascii="Franklin Gothic Book" w:eastAsia="Franklin Gothic Book" w:hAnsi="Franklin Gothic Book" w:cs="Franklin Gothic Book"/>
          <w:sz w:val="22"/>
          <w:szCs w:val="22"/>
        </w:rPr>
        <w:t xml:space="preserve"> (Denver Center for the Performing Arts); </w:t>
      </w:r>
      <w:r w:rsidRPr="008A1C36">
        <w:rPr>
          <w:rFonts w:ascii="Franklin Gothic Book" w:eastAsia="Franklin Gothic Book" w:hAnsi="Franklin Gothic Book" w:cs="Franklin Gothic Book"/>
          <w:i/>
          <w:iCs/>
          <w:sz w:val="22"/>
          <w:szCs w:val="22"/>
        </w:rPr>
        <w:t>Kid Prince and Pablo</w:t>
      </w:r>
      <w:r w:rsidRPr="008A1C36">
        <w:rPr>
          <w:rFonts w:ascii="Franklin Gothic Book" w:eastAsia="Franklin Gothic Book" w:hAnsi="Franklin Gothic Book" w:cs="Franklin Gothic Book"/>
          <w:sz w:val="22"/>
          <w:szCs w:val="22"/>
        </w:rPr>
        <w:t xml:space="preserve"> (New York Stage &amp; Film Powerhouse, Ars Nova). She is represented by Stewart Talent Chicago. </w:t>
      </w:r>
      <w:hyperlink r:id="rId14" w:tgtFrame="_blank" w:history="1">
        <w:r w:rsidRPr="008A1C36">
          <w:rPr>
            <w:rStyle w:val="Hyperlink"/>
            <w:rFonts w:ascii="Franklin Gothic Book" w:eastAsia="Franklin Gothic Book" w:hAnsi="Franklin Gothic Book" w:cs="Franklin Gothic Book"/>
            <w:sz w:val="22"/>
            <w:szCs w:val="22"/>
          </w:rPr>
          <w:t>www.krystalortiz.com</w:t>
        </w:r>
      </w:hyperlink>
      <w:r w:rsidRPr="008A1C36">
        <w:rPr>
          <w:rFonts w:ascii="Franklin Gothic Book" w:eastAsia="Franklin Gothic Book" w:hAnsi="Franklin Gothic Book" w:cs="Franklin Gothic Book"/>
          <w:sz w:val="22"/>
          <w:szCs w:val="22"/>
        </w:rPr>
        <w:t>. Instagram: @</w:t>
      </w:r>
      <w:proofErr w:type="gramStart"/>
      <w:r w:rsidRPr="008A1C36">
        <w:rPr>
          <w:rFonts w:ascii="Franklin Gothic Book" w:eastAsia="Franklin Gothic Book" w:hAnsi="Franklin Gothic Book" w:cs="Franklin Gothic Book"/>
          <w:sz w:val="22"/>
          <w:szCs w:val="22"/>
        </w:rPr>
        <w:t>lin.unwell</w:t>
      </w:r>
      <w:proofErr w:type="gramEnd"/>
      <w:r w:rsidRPr="008A1C36">
        <w:rPr>
          <w:rFonts w:ascii="Franklin Gothic Book" w:eastAsia="Franklin Gothic Book" w:hAnsi="Franklin Gothic Book" w:cs="Franklin Gothic Book"/>
          <w:sz w:val="22"/>
          <w:szCs w:val="22"/>
        </w:rPr>
        <w:t>.miranda </w:t>
      </w:r>
    </w:p>
    <w:p w14:paraId="15EF62DF" w14:textId="77777777" w:rsidR="008B2B76" w:rsidRDefault="008B2B76" w:rsidP="00FE4278">
      <w:pPr>
        <w:pStyle w:val="NormalWeb"/>
        <w:rPr>
          <w:rStyle w:val="None"/>
          <w:rFonts w:ascii="Franklin Gothic Book" w:eastAsia="Franklin Gothic Book" w:hAnsi="Franklin Gothic Book" w:cs="Franklin Gothic Book"/>
          <w:sz w:val="22"/>
          <w:szCs w:val="22"/>
        </w:rPr>
      </w:pPr>
    </w:p>
    <w:p w14:paraId="06FAB168" w14:textId="34042149" w:rsidR="008A1C36" w:rsidRDefault="008A1C36" w:rsidP="00FE4278">
      <w:pPr>
        <w:pStyle w:val="NormalWeb"/>
        <w:rPr>
          <w:rStyle w:val="None"/>
          <w:rFonts w:ascii="Franklin Gothic Book" w:eastAsia="Franklin Gothic Book" w:hAnsi="Franklin Gothic Book" w:cs="Franklin Gothic Book"/>
          <w:sz w:val="22"/>
          <w:szCs w:val="22"/>
        </w:rPr>
      </w:pPr>
      <w:r w:rsidRPr="008A1C36">
        <w:rPr>
          <w:rFonts w:ascii="Franklin Gothic Book" w:eastAsia="Franklin Gothic Book" w:hAnsi="Franklin Gothic Book" w:cs="Franklin Gothic Book"/>
          <w:b/>
          <w:bCs/>
          <w:sz w:val="22"/>
          <w:szCs w:val="22"/>
        </w:rPr>
        <w:t>Omer Abbas Salem</w:t>
      </w:r>
      <w:r w:rsidRPr="008A1C36">
        <w:rPr>
          <w:rFonts w:ascii="Franklin Gothic Book" w:eastAsia="Franklin Gothic Book" w:hAnsi="Franklin Gothic Book" w:cs="Franklin Gothic Book"/>
          <w:sz w:val="22"/>
          <w:szCs w:val="22"/>
        </w:rPr>
        <w:t xml:space="preserve">, he/they </w:t>
      </w:r>
      <w:proofErr w:type="gramStart"/>
      <w:r w:rsidRPr="008A1C36">
        <w:rPr>
          <w:rFonts w:ascii="Franklin Gothic Book" w:eastAsia="Franklin Gothic Book" w:hAnsi="Franklin Gothic Book" w:cs="Franklin Gothic Book"/>
          <w:sz w:val="22"/>
          <w:szCs w:val="22"/>
        </w:rPr>
        <w:t>is</w:t>
      </w:r>
      <w:proofErr w:type="gramEnd"/>
      <w:r w:rsidRPr="008A1C36">
        <w:rPr>
          <w:rFonts w:ascii="Franklin Gothic Book" w:eastAsia="Franklin Gothic Book" w:hAnsi="Franklin Gothic Book" w:cs="Franklin Gothic Book"/>
          <w:sz w:val="22"/>
          <w:szCs w:val="22"/>
        </w:rPr>
        <w:t xml:space="preserve"> an actor and playwright. As an actor, they've worked at Goodman Theatre, Roundabout Theatre, Atlantic Theatre, St. Louis Repertory Theatre, Actors Theatre of Louisville, Steep Theatre, Jackalope Theatre, Silk Road Rising, First Floor Theatre, The New Coordinates, About Face Theatre, Griffin Theatre and The Second City. As a playwright, their work has been produced at The Goodman, Steppenwolf Theatre, About Face Theatre, Steep Theatre, First Floor Theatre, Jackalope Theatre, The New Coordinates, The Story Theatre, Actors Theatre of Louisville, National Queer Theatre, Definition Theatre and The Theatre School of DePaul. They are a member of the 21/22 Goodman Theatre Playwrights Unit and was developed in the Goodman’s New Stages Festival in 2022 </w:t>
      </w:r>
      <w:r w:rsidRPr="008A1C36">
        <w:rPr>
          <w:rFonts w:ascii="Franklin Gothic Book" w:eastAsia="Franklin Gothic Book" w:hAnsi="Franklin Gothic Book" w:cs="Franklin Gothic Book"/>
          <w:i/>
          <w:iCs/>
          <w:sz w:val="22"/>
          <w:szCs w:val="22"/>
        </w:rPr>
        <w:t>(Modern Women)</w:t>
      </w:r>
      <w:r w:rsidRPr="008A1C36">
        <w:rPr>
          <w:rFonts w:ascii="Franklin Gothic Book" w:eastAsia="Franklin Gothic Book" w:hAnsi="Franklin Gothic Book" w:cs="Franklin Gothic Book"/>
          <w:sz w:val="22"/>
          <w:szCs w:val="22"/>
        </w:rPr>
        <w:t>. Abbas Salem is also the winner of the 2022 Blueprint Commission from First Floor Theater (</w:t>
      </w:r>
      <w:r w:rsidRPr="008A1C36">
        <w:rPr>
          <w:rFonts w:ascii="Franklin Gothic Book" w:eastAsia="Franklin Gothic Book" w:hAnsi="Franklin Gothic Book" w:cs="Franklin Gothic Book"/>
          <w:i/>
          <w:iCs/>
          <w:sz w:val="22"/>
          <w:szCs w:val="22"/>
        </w:rPr>
        <w:t>One Party Consent</w:t>
      </w:r>
      <w:r w:rsidRPr="008A1C36">
        <w:rPr>
          <w:rFonts w:ascii="Franklin Gothic Book" w:eastAsia="Franklin Gothic Book" w:hAnsi="Franklin Gothic Book" w:cs="Franklin Gothic Book"/>
          <w:sz w:val="22"/>
          <w:szCs w:val="22"/>
        </w:rPr>
        <w:t>, World Premiere in 2025) and the Cunningham Commission from DePaul University (</w:t>
      </w:r>
      <w:r w:rsidRPr="008A1C36">
        <w:rPr>
          <w:rFonts w:ascii="Franklin Gothic Book" w:eastAsia="Franklin Gothic Book" w:hAnsi="Franklin Gothic Book" w:cs="Franklin Gothic Book"/>
          <w:i/>
          <w:iCs/>
          <w:sz w:val="22"/>
          <w:szCs w:val="22"/>
        </w:rPr>
        <w:t xml:space="preserve">Chronicles of the Kaleidoscope Visitors, </w:t>
      </w:r>
      <w:r w:rsidRPr="008A1C36">
        <w:rPr>
          <w:rFonts w:ascii="Franklin Gothic Book" w:eastAsia="Franklin Gothic Book" w:hAnsi="Franklin Gothic Book" w:cs="Franklin Gothic Book"/>
          <w:sz w:val="22"/>
          <w:szCs w:val="22"/>
        </w:rPr>
        <w:t>World Premiere 2025). They are an Emerging Playwright Commission from Audible Theater (</w:t>
      </w:r>
      <w:r w:rsidRPr="008A1C36">
        <w:rPr>
          <w:rFonts w:ascii="Franklin Gothic Book" w:eastAsia="Franklin Gothic Book" w:hAnsi="Franklin Gothic Book" w:cs="Franklin Gothic Book"/>
          <w:i/>
          <w:iCs/>
          <w:sz w:val="22"/>
          <w:szCs w:val="22"/>
        </w:rPr>
        <w:t xml:space="preserve">Paris, Illinois, </w:t>
      </w:r>
      <w:r w:rsidRPr="008A1C36">
        <w:rPr>
          <w:rFonts w:ascii="Franklin Gothic Book" w:eastAsia="Franklin Gothic Book" w:hAnsi="Franklin Gothic Book" w:cs="Franklin Gothic Book"/>
          <w:sz w:val="22"/>
          <w:szCs w:val="22"/>
        </w:rPr>
        <w:t xml:space="preserve">World Premiere 2026) </w:t>
      </w:r>
      <w:proofErr w:type="gramStart"/>
      <w:r w:rsidRPr="008A1C36">
        <w:rPr>
          <w:rFonts w:ascii="Franklin Gothic Book" w:eastAsia="Franklin Gothic Book" w:hAnsi="Franklin Gothic Book" w:cs="Franklin Gothic Book"/>
          <w:sz w:val="22"/>
          <w:szCs w:val="22"/>
        </w:rPr>
        <w:t>and also</w:t>
      </w:r>
      <w:proofErr w:type="gramEnd"/>
      <w:r w:rsidRPr="008A1C36">
        <w:rPr>
          <w:rFonts w:ascii="Franklin Gothic Book" w:eastAsia="Franklin Gothic Book" w:hAnsi="Franklin Gothic Book" w:cs="Franklin Gothic Book"/>
          <w:sz w:val="22"/>
          <w:szCs w:val="22"/>
        </w:rPr>
        <w:t xml:space="preserve"> the most recent recipient of the Edgerton Commission from Steppenwolf Theater. They also won the 2022 3Arts Award in Theater. They are an ensemble member of Steep Theatre, First Floor Theater and The New Coordinates. They graduated from the University of Illinois Urbana Champaign and the University of Chicago. They are represented by Gray Talent and the Gersh Agency. Find out more at </w:t>
      </w:r>
      <w:hyperlink r:id="rId15" w:tgtFrame="_blank" w:history="1">
        <w:r w:rsidRPr="008A1C36">
          <w:rPr>
            <w:rStyle w:val="Hyperlink"/>
            <w:rFonts w:ascii="Franklin Gothic Book" w:eastAsia="Franklin Gothic Book" w:hAnsi="Franklin Gothic Book" w:cs="Franklin Gothic Book"/>
            <w:sz w:val="22"/>
            <w:szCs w:val="22"/>
          </w:rPr>
          <w:t>www.omerabbassalem.com</w:t>
        </w:r>
      </w:hyperlink>
      <w:r w:rsidRPr="008A1C36">
        <w:rPr>
          <w:rFonts w:ascii="Franklin Gothic Book" w:eastAsia="Franklin Gothic Book" w:hAnsi="Franklin Gothic Book" w:cs="Franklin Gothic Book"/>
          <w:sz w:val="22"/>
          <w:szCs w:val="22"/>
        </w:rPr>
        <w:t> </w:t>
      </w:r>
    </w:p>
    <w:p w14:paraId="55C8880A" w14:textId="77777777" w:rsidR="00E406BA" w:rsidRPr="00E406BA" w:rsidRDefault="00E406BA" w:rsidP="00FE4278">
      <w:pPr>
        <w:pStyle w:val="NormalWeb"/>
        <w:rPr>
          <w:rStyle w:val="None"/>
          <w:rFonts w:ascii="Franklin Gothic Book" w:eastAsia="Franklin Gothic Book" w:hAnsi="Franklin Gothic Book" w:cs="Franklin Gothic Book"/>
          <w:sz w:val="22"/>
          <w:szCs w:val="22"/>
        </w:rPr>
      </w:pPr>
    </w:p>
    <w:p w14:paraId="3033F684" w14:textId="5236E24E" w:rsidR="0051667B" w:rsidRDefault="000110FB" w:rsidP="00CC66A7">
      <w:pPr>
        <w:rPr>
          <w:rFonts w:ascii="Franklin Gothic Book" w:eastAsia="Franklin Gothic Book" w:hAnsi="Franklin Gothic Book" w:cs="Franklin Gothic Book"/>
          <w:b/>
          <w:color w:val="201F1E"/>
          <w:sz w:val="22"/>
          <w:szCs w:val="22"/>
        </w:rPr>
      </w:pPr>
      <w:bookmarkStart w:id="3" w:name="_Hlk144291389"/>
      <w:bookmarkEnd w:id="0"/>
      <w:r w:rsidRPr="007939B1">
        <w:rPr>
          <w:rFonts w:ascii="Franklin Gothic Book" w:eastAsia="Franklin Gothic Book" w:hAnsi="Franklin Gothic Book" w:cs="Franklin Gothic Book"/>
          <w:b/>
          <w:color w:val="201F1E"/>
          <w:sz w:val="22"/>
          <w:szCs w:val="22"/>
        </w:rPr>
        <w:t>ABOUT GOODMAN THEATRE</w:t>
      </w:r>
    </w:p>
    <w:p w14:paraId="1AA0D6D3" w14:textId="77777777" w:rsidR="000110FB" w:rsidRDefault="000110FB" w:rsidP="00CC66A7">
      <w:pPr>
        <w:rPr>
          <w:rFonts w:ascii="Franklin Gothic Book" w:eastAsia="Times New Roman" w:hAnsi="Franklin Gothic Book" w:cs="Arial"/>
          <w:color w:val="000000"/>
          <w:sz w:val="22"/>
          <w:szCs w:val="22"/>
        </w:rPr>
      </w:pPr>
    </w:p>
    <w:bookmarkEnd w:id="3"/>
    <w:p w14:paraId="3388988B" w14:textId="685EB5F9" w:rsidR="00A326D5" w:rsidRPr="00185F48" w:rsidRDefault="00A326D5" w:rsidP="00A326D5">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 </w:t>
      </w:r>
      <w:r>
        <w:rPr>
          <w:rFonts w:ascii="Franklin Gothic Book" w:eastAsia="Franklin Gothic Book" w:hAnsi="Franklin Gothic Book" w:cs="Franklin Gothic Book"/>
          <w:b/>
          <w:bCs/>
          <w:color w:val="201F1E"/>
          <w:sz w:val="22"/>
          <w:szCs w:val="22"/>
        </w:rPr>
        <w:t>John Collins</w:t>
      </w:r>
      <w:r w:rsidRPr="00185F48">
        <w:rPr>
          <w:rFonts w:ascii="Franklin Gothic Book" w:eastAsia="Franklin Gothic Book" w:hAnsi="Franklin Gothic Book" w:cs="Franklin Gothic Book"/>
          <w:color w:val="201F1E"/>
          <w:sz w:val="22"/>
          <w:szCs w:val="22"/>
        </w:rPr>
        <w:t xml:space="preserve">, the theater’s artistic priorities include new play development (more than 150 world or American premieres), large scale musical theater works and reimagined classics. Artists and productions have </w:t>
      </w:r>
      <w:proofErr w:type="gramStart"/>
      <w:r w:rsidRPr="00185F48">
        <w:rPr>
          <w:rFonts w:ascii="Franklin Gothic Book" w:eastAsia="Franklin Gothic Book" w:hAnsi="Franklin Gothic Book" w:cs="Franklin Gothic Book"/>
          <w:color w:val="201F1E"/>
          <w:sz w:val="22"/>
          <w:szCs w:val="22"/>
        </w:rPr>
        <w:t>earner</w:t>
      </w:r>
      <w:proofErr w:type="gramEnd"/>
      <w:r w:rsidRPr="00185F48">
        <w:rPr>
          <w:rFonts w:ascii="Franklin Gothic Book" w:eastAsia="Franklin Gothic Book" w:hAnsi="Franklin Gothic Book" w:cs="Franklin Gothic Book"/>
          <w:color w:val="201F1E"/>
          <w:sz w:val="22"/>
          <w:szCs w:val="22"/>
        </w:rPr>
        <w:t xml:space="preserve"> two Pulitzer Prizes, 22 Tony Awards and </w:t>
      </w:r>
      <w:r>
        <w:rPr>
          <w:rFonts w:ascii="Franklin Gothic Book" w:eastAsia="Franklin Gothic Book" w:hAnsi="Franklin Gothic Book" w:cs="Franklin Gothic Book"/>
          <w:color w:val="201F1E"/>
          <w:sz w:val="22"/>
          <w:szCs w:val="22"/>
        </w:rPr>
        <w:t>nearly 200</w:t>
      </w:r>
      <w:r w:rsidRPr="00185F48">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color w:val="201F1E"/>
          <w:sz w:val="22"/>
          <w:szCs w:val="22"/>
        </w:rPr>
        <w:t xml:space="preserve">Joseph </w:t>
      </w:r>
      <w:r w:rsidRPr="00185F48">
        <w:rPr>
          <w:rFonts w:ascii="Franklin Gothic Book" w:eastAsia="Franklin Gothic Book" w:hAnsi="Franklin Gothic Book" w:cs="Franklin Gothic Book"/>
          <w:color w:val="201F1E"/>
          <w:sz w:val="22"/>
          <w:szCs w:val="22"/>
        </w:rPr>
        <w:t>Jeff</w:t>
      </w:r>
      <w:r>
        <w:rPr>
          <w:rFonts w:ascii="Franklin Gothic Book" w:eastAsia="Franklin Gothic Book" w:hAnsi="Franklin Gothic Book" w:cs="Franklin Gothic Book"/>
          <w:color w:val="201F1E"/>
          <w:sz w:val="22"/>
          <w:szCs w:val="22"/>
        </w:rPr>
        <w:t>erson</w:t>
      </w:r>
      <w:r w:rsidRPr="00185F48">
        <w:rPr>
          <w:rFonts w:ascii="Franklin Gothic Book" w:eastAsia="Franklin Gothic Book" w:hAnsi="Franklin Gothic Book" w:cs="Franklin Gothic Book"/>
          <w:color w:val="201F1E"/>
          <w:sz w:val="22"/>
          <w:szCs w:val="22"/>
        </w:rPr>
        <w:t xml:space="preserve"> Awards, among other accolades. </w:t>
      </w:r>
    </w:p>
    <w:p w14:paraId="1A50CA17" w14:textId="77777777" w:rsidR="00A326D5" w:rsidRPr="00185F48" w:rsidRDefault="00A326D5" w:rsidP="00A326D5">
      <w:pPr>
        <w:rPr>
          <w:rFonts w:ascii="Franklin Gothic Book" w:eastAsia="Franklin Gothic Book" w:hAnsi="Franklin Gothic Book" w:cs="Franklin Gothic Book"/>
          <w:color w:val="201F1E"/>
          <w:sz w:val="22"/>
          <w:szCs w:val="22"/>
        </w:rPr>
      </w:pPr>
    </w:p>
    <w:p w14:paraId="286593AC" w14:textId="77777777" w:rsidR="00A326D5" w:rsidRPr="00185F48" w:rsidRDefault="00A326D5" w:rsidP="00A326D5">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5BDEF39E" w14:textId="77777777" w:rsidR="00A326D5" w:rsidRPr="00185F48" w:rsidRDefault="00A326D5" w:rsidP="00A326D5">
      <w:pPr>
        <w:rPr>
          <w:rFonts w:ascii="Franklin Gothic Book" w:eastAsia="Franklin Gothic Book" w:hAnsi="Franklin Gothic Book" w:cs="Franklin Gothic Book"/>
          <w:color w:val="201F1E"/>
          <w:sz w:val="22"/>
          <w:szCs w:val="22"/>
        </w:rPr>
      </w:pPr>
    </w:p>
    <w:p w14:paraId="1334CED7" w14:textId="77777777" w:rsidR="00A326D5" w:rsidRPr="00185F48" w:rsidRDefault="00A326D5" w:rsidP="00A326D5">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Using the tools of theatrical practice, </w:t>
      </w:r>
      <w:proofErr w:type="gramStart"/>
      <w:r w:rsidRPr="00185F48">
        <w:rPr>
          <w:rFonts w:ascii="Franklin Gothic Book" w:eastAsia="Franklin Gothic Book" w:hAnsi="Franklin Gothic Book" w:cs="Franklin Gothic Book"/>
          <w:color w:val="201F1E"/>
          <w:sz w:val="22"/>
          <w:szCs w:val="22"/>
        </w:rPr>
        <w:t>the Goodman’s</w:t>
      </w:r>
      <w:proofErr w:type="gramEnd"/>
      <w:r w:rsidRPr="00185F48">
        <w:rPr>
          <w:rFonts w:ascii="Franklin Gothic Book" w:eastAsia="Franklin Gothic Book" w:hAnsi="Franklin Gothic Book" w:cs="Franklin Gothic Book"/>
          <w:color w:val="201F1E"/>
          <w:sz w:val="22"/>
          <w:szCs w:val="22"/>
        </w:rPr>
        <w:t xml:space="preserve">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6BEFCACC" w14:textId="77777777" w:rsidR="00A326D5" w:rsidRPr="00185F48" w:rsidRDefault="00A326D5" w:rsidP="00A326D5">
      <w:pPr>
        <w:rPr>
          <w:rFonts w:ascii="Franklin Gothic Book" w:eastAsia="Franklin Gothic Book" w:hAnsi="Franklin Gothic Book" w:cs="Franklin Gothic Book"/>
          <w:color w:val="201F1E"/>
          <w:sz w:val="22"/>
          <w:szCs w:val="22"/>
        </w:rPr>
      </w:pPr>
    </w:p>
    <w:p w14:paraId="6943D2E4" w14:textId="77777777" w:rsidR="00A326D5" w:rsidRPr="00185F48" w:rsidRDefault="00A326D5" w:rsidP="00A326D5">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lastRenderedPageBreak/>
        <w:t xml:space="preserve">Goodman Theatre was built on the traditional homelands of the Council of the Three Fires: the Ojibwe, Odawa and Potawatomi Nations. We recognize that many other Nations consider the area we now call Chicago as their traditional homeland—including the </w:t>
      </w:r>
      <w:proofErr w:type="spellStart"/>
      <w:r w:rsidRPr="00185F48">
        <w:rPr>
          <w:rFonts w:ascii="Franklin Gothic Book" w:eastAsia="Franklin Gothic Book" w:hAnsi="Franklin Gothic Book" w:cs="Franklin Gothic Book"/>
          <w:color w:val="201F1E"/>
          <w:sz w:val="22"/>
          <w:szCs w:val="22"/>
        </w:rPr>
        <w:t>Myaamia</w:t>
      </w:r>
      <w:proofErr w:type="spellEnd"/>
      <w:r w:rsidRPr="00185F48">
        <w:rPr>
          <w:rFonts w:ascii="Franklin Gothic Book" w:eastAsia="Franklin Gothic Book" w:hAnsi="Franklin Gothic Book" w:cs="Franklin Gothic Book"/>
          <w:color w:val="201F1E"/>
          <w:sz w:val="22"/>
          <w:szCs w:val="22"/>
        </w:rPr>
        <w:t xml:space="preserve">, Ho-Chunk, Menominee, Sac and Fox, Peoria, Kaskaskia, Wea, Kickapoo and </w:t>
      </w:r>
      <w:proofErr w:type="spellStart"/>
      <w:r w:rsidRPr="00185F48">
        <w:rPr>
          <w:rFonts w:ascii="Franklin Gothic Book" w:eastAsia="Franklin Gothic Book" w:hAnsi="Franklin Gothic Book" w:cs="Franklin Gothic Book"/>
          <w:color w:val="201F1E"/>
          <w:sz w:val="22"/>
          <w:szCs w:val="22"/>
        </w:rPr>
        <w:t>Mascouten</w:t>
      </w:r>
      <w:proofErr w:type="spellEnd"/>
      <w:r w:rsidRPr="00185F48">
        <w:rPr>
          <w:rFonts w:ascii="Franklin Gothic Book" w:eastAsia="Franklin Gothic Book" w:hAnsi="Franklin Gothic Book" w:cs="Franklin Gothic Book"/>
          <w:color w:val="201F1E"/>
          <w:sz w:val="22"/>
          <w:szCs w:val="22"/>
        </w:rPr>
        <w:t xml:space="preserve">—and remains home to many Native peoples today. While we believe that our city’s vast diversity should be reflected </w:t>
      </w:r>
      <w:proofErr w:type="gramStart"/>
      <w:r w:rsidRPr="00185F48">
        <w:rPr>
          <w:rFonts w:ascii="Franklin Gothic Book" w:eastAsia="Franklin Gothic Book" w:hAnsi="Franklin Gothic Book" w:cs="Franklin Gothic Book"/>
          <w:color w:val="201F1E"/>
          <w:sz w:val="22"/>
          <w:szCs w:val="22"/>
        </w:rPr>
        <w:t>on</w:t>
      </w:r>
      <w:proofErr w:type="gramEnd"/>
      <w:r w:rsidRPr="00185F48">
        <w:rPr>
          <w:rFonts w:ascii="Franklin Gothic Book" w:eastAsia="Franklin Gothic Book" w:hAnsi="Franklin Gothic Book" w:cs="Franklin Gothic Book"/>
          <w:color w:val="201F1E"/>
          <w:sz w:val="22"/>
          <w:szCs w:val="22"/>
        </w:rPr>
        <w:t xml:space="preserve">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14:paraId="69FE6C7D" w14:textId="77777777" w:rsidR="00A326D5" w:rsidRPr="00185F48" w:rsidRDefault="00A326D5" w:rsidP="00A326D5">
      <w:pPr>
        <w:rPr>
          <w:rFonts w:ascii="Franklin Gothic Book" w:eastAsia="Franklin Gothic Book" w:hAnsi="Franklin Gothic Book" w:cs="Franklin Gothic Book"/>
          <w:color w:val="201F1E"/>
          <w:sz w:val="22"/>
          <w:szCs w:val="22"/>
        </w:rPr>
      </w:pPr>
    </w:p>
    <w:p w14:paraId="6094D452" w14:textId="77777777" w:rsidR="00A326D5" w:rsidRPr="00185F48" w:rsidRDefault="00A326D5" w:rsidP="00A326D5">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48A2309F" w14:textId="77777777" w:rsidR="00A326D5" w:rsidRDefault="00A326D5" w:rsidP="00A326D5">
      <w:pPr>
        <w:rPr>
          <w:rFonts w:ascii="Franklin Gothic Book" w:eastAsia="Franklin Gothic Book" w:hAnsi="Franklin Gothic Book" w:cs="Franklin Gothic Book"/>
          <w:b/>
          <w:bCs/>
          <w:color w:val="201F1E"/>
          <w:sz w:val="22"/>
          <w:szCs w:val="22"/>
        </w:rPr>
      </w:pPr>
    </w:p>
    <w:p w14:paraId="11300DA5" w14:textId="77777777" w:rsidR="00A326D5" w:rsidRDefault="00A326D5" w:rsidP="00A326D5">
      <w:pPr>
        <w:rPr>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w:t>
      </w:r>
      <w:proofErr w:type="gramStart"/>
      <w:r w:rsidRPr="00185F48">
        <w:rPr>
          <w:rFonts w:ascii="Franklin Gothic Book" w:eastAsia="Franklin Gothic Book" w:hAnsi="Franklin Gothic Book" w:cs="Franklin Gothic Book"/>
          <w:color w:val="201F1E"/>
          <w:sz w:val="22"/>
          <w:szCs w:val="22"/>
        </w:rPr>
        <w:t>Trustees,</w:t>
      </w:r>
      <w:proofErr w:type="gramEnd"/>
      <w:r w:rsidRPr="00185F48">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w:t>
      </w:r>
      <w:proofErr w:type="spellStart"/>
      <w:r w:rsidRPr="00185F48">
        <w:rPr>
          <w:rFonts w:ascii="Franklin Gothic Book" w:eastAsia="Franklin Gothic Book" w:hAnsi="Franklin Gothic Book" w:cs="Franklin Gothic Book"/>
          <w:color w:val="201F1E"/>
          <w:sz w:val="22"/>
          <w:szCs w:val="22"/>
        </w:rPr>
        <w:t>Scenemakers</w:t>
      </w:r>
      <w:proofErr w:type="spellEnd"/>
      <w:r w:rsidRPr="00185F48">
        <w:rPr>
          <w:rFonts w:ascii="Franklin Gothic Book" w:eastAsia="Franklin Gothic Book" w:hAnsi="Franklin Gothic Book" w:cs="Franklin Gothic Book"/>
          <w:color w:val="201F1E"/>
          <w:sz w:val="22"/>
          <w:szCs w:val="22"/>
        </w:rPr>
        <w:t xml:space="preserve"> Board for young professionals. </w:t>
      </w:r>
    </w:p>
    <w:p w14:paraId="4A4B8643" w14:textId="542F354E" w:rsidR="009068D6" w:rsidRDefault="009068D6" w:rsidP="00266C25">
      <w:pPr>
        <w:pStyle w:val="BodyA"/>
        <w:rPr>
          <w:rFonts w:ascii="Franklin Gothic Book" w:hAnsi="Franklin Gothic Book" w:cs="Arial"/>
          <w:sz w:val="22"/>
          <w:szCs w:val="22"/>
          <w:u w:val="single"/>
        </w:rPr>
      </w:pPr>
    </w:p>
    <w:p w14:paraId="41ED5792" w14:textId="77777777" w:rsidR="00266C25" w:rsidRPr="00266C25" w:rsidRDefault="00266C25" w:rsidP="00266C25">
      <w:pPr>
        <w:pStyle w:val="BodyA"/>
        <w:rPr>
          <w:rFonts w:ascii="Franklin Gothic Book" w:hAnsi="Franklin Gothic Book" w:cs="Arial"/>
          <w:sz w:val="22"/>
          <w:szCs w:val="22"/>
          <w:u w:val="single"/>
        </w:rPr>
      </w:pPr>
    </w:p>
    <w:p w14:paraId="1B394258" w14:textId="77777777" w:rsidR="00205D46" w:rsidRDefault="00736392" w:rsidP="00B76388">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w:t>
      </w:r>
      <w:r w:rsidR="00784859" w:rsidRPr="00185F48">
        <w:rPr>
          <w:rFonts w:ascii="Franklin Gothic Book" w:hAnsi="Franklin Gothic Book"/>
        </w:rPr>
        <w:t>0—</w:t>
      </w:r>
    </w:p>
    <w:p w14:paraId="7338416B" w14:textId="77777777" w:rsidR="00176371" w:rsidRPr="00185F48" w:rsidRDefault="00176371" w:rsidP="00C93419">
      <w:pPr>
        <w:pStyle w:val="Body"/>
        <w:spacing w:after="0" w:line="240" w:lineRule="auto"/>
        <w:rPr>
          <w:rFonts w:ascii="Franklin Gothic Book" w:hAnsi="Franklin Gothic Book"/>
        </w:rPr>
      </w:pPr>
    </w:p>
    <w:sectPr w:rsidR="00176371" w:rsidRPr="00185F48">
      <w:headerReference w:type="first" r:id="rId16"/>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DF276" w14:textId="77777777" w:rsidR="00410D58" w:rsidRDefault="00410D58">
      <w:r>
        <w:separator/>
      </w:r>
    </w:p>
  </w:endnote>
  <w:endnote w:type="continuationSeparator" w:id="0">
    <w:p w14:paraId="15473D80" w14:textId="77777777" w:rsidR="00410D58" w:rsidRDefault="00410D58">
      <w:r>
        <w:continuationSeparator/>
      </w:r>
    </w:p>
  </w:endnote>
  <w:endnote w:type="continuationNotice" w:id="1">
    <w:p w14:paraId="0291FA12" w14:textId="77777777" w:rsidR="00410D58" w:rsidRDefault="00410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597C2" w14:textId="77777777" w:rsidR="00410D58" w:rsidRDefault="00410D58">
      <w:r>
        <w:separator/>
      </w:r>
    </w:p>
  </w:footnote>
  <w:footnote w:type="continuationSeparator" w:id="0">
    <w:p w14:paraId="44953EF3" w14:textId="77777777" w:rsidR="00410D58" w:rsidRDefault="00410D58">
      <w:r>
        <w:continuationSeparator/>
      </w:r>
    </w:p>
  </w:footnote>
  <w:footnote w:type="continuationNotice" w:id="1">
    <w:p w14:paraId="172225A4" w14:textId="77777777" w:rsidR="00410D58" w:rsidRDefault="00410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CC381" w14:textId="6A53D5C1" w:rsidR="00205D46" w:rsidRDefault="008412C4">
    <w:pPr>
      <w:pStyle w:val="HeaderFooter"/>
      <w:rPr>
        <w:rFonts w:hint="eastAsia"/>
      </w:rPr>
    </w:pPr>
    <w:r>
      <w:rPr>
        <w:noProof/>
      </w:rPr>
      <w:drawing>
        <wp:inline distT="0" distB="0" distL="0" distR="0" wp14:anchorId="2D3C4E11" wp14:editId="7D8BACCD">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9EE"/>
    <w:multiLevelType w:val="multilevel"/>
    <w:tmpl w:val="DEFAB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6E7813"/>
    <w:multiLevelType w:val="hybridMultilevel"/>
    <w:tmpl w:val="0E74FB4E"/>
    <w:lvl w:ilvl="0" w:tplc="1A5EFE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4A774E"/>
    <w:multiLevelType w:val="multilevel"/>
    <w:tmpl w:val="69487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17859771">
    <w:abstractNumId w:val="1"/>
  </w:num>
  <w:num w:numId="2" w16cid:durableId="1158880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9511442">
    <w:abstractNumId w:val="0"/>
  </w:num>
  <w:num w:numId="4" w16cid:durableId="1761945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04D8"/>
    <w:rsid w:val="00001C3A"/>
    <w:rsid w:val="0000461C"/>
    <w:rsid w:val="00004D67"/>
    <w:rsid w:val="000110FB"/>
    <w:rsid w:val="00011979"/>
    <w:rsid w:val="000246E5"/>
    <w:rsid w:val="00024BB2"/>
    <w:rsid w:val="000321C9"/>
    <w:rsid w:val="00040779"/>
    <w:rsid w:val="00040B8D"/>
    <w:rsid w:val="00042F5C"/>
    <w:rsid w:val="000447AE"/>
    <w:rsid w:val="00045EA4"/>
    <w:rsid w:val="00054C6C"/>
    <w:rsid w:val="00057C68"/>
    <w:rsid w:val="00062CF4"/>
    <w:rsid w:val="00066490"/>
    <w:rsid w:val="0008092F"/>
    <w:rsid w:val="000811D3"/>
    <w:rsid w:val="000829C6"/>
    <w:rsid w:val="00082C1A"/>
    <w:rsid w:val="00083007"/>
    <w:rsid w:val="000868E9"/>
    <w:rsid w:val="000872E0"/>
    <w:rsid w:val="000A2F35"/>
    <w:rsid w:val="000A337E"/>
    <w:rsid w:val="000A3CD8"/>
    <w:rsid w:val="000A5408"/>
    <w:rsid w:val="000B623D"/>
    <w:rsid w:val="000B6B28"/>
    <w:rsid w:val="000B95A3"/>
    <w:rsid w:val="000D203A"/>
    <w:rsid w:val="000D4F92"/>
    <w:rsid w:val="000E5AA4"/>
    <w:rsid w:val="000E70AC"/>
    <w:rsid w:val="000F2CD3"/>
    <w:rsid w:val="000F71A1"/>
    <w:rsid w:val="00102590"/>
    <w:rsid w:val="001060C5"/>
    <w:rsid w:val="0010797C"/>
    <w:rsid w:val="00107E4E"/>
    <w:rsid w:val="001126D6"/>
    <w:rsid w:val="00112D4D"/>
    <w:rsid w:val="00115DAD"/>
    <w:rsid w:val="00116D1A"/>
    <w:rsid w:val="0011796B"/>
    <w:rsid w:val="00117F55"/>
    <w:rsid w:val="00123897"/>
    <w:rsid w:val="001267FD"/>
    <w:rsid w:val="001271FB"/>
    <w:rsid w:val="0013012E"/>
    <w:rsid w:val="00130298"/>
    <w:rsid w:val="001309CD"/>
    <w:rsid w:val="00130F57"/>
    <w:rsid w:val="00142A55"/>
    <w:rsid w:val="001472ED"/>
    <w:rsid w:val="00156F51"/>
    <w:rsid w:val="00162432"/>
    <w:rsid w:val="00163567"/>
    <w:rsid w:val="00167AA4"/>
    <w:rsid w:val="00170690"/>
    <w:rsid w:val="001722AD"/>
    <w:rsid w:val="001753BF"/>
    <w:rsid w:val="00176371"/>
    <w:rsid w:val="001829F5"/>
    <w:rsid w:val="00183879"/>
    <w:rsid w:val="0018425F"/>
    <w:rsid w:val="00185F48"/>
    <w:rsid w:val="00186DEA"/>
    <w:rsid w:val="001938B6"/>
    <w:rsid w:val="00196711"/>
    <w:rsid w:val="001A52AF"/>
    <w:rsid w:val="001A7817"/>
    <w:rsid w:val="001A7DBA"/>
    <w:rsid w:val="001B0AD8"/>
    <w:rsid w:val="001B554D"/>
    <w:rsid w:val="001B5C3F"/>
    <w:rsid w:val="001B73C8"/>
    <w:rsid w:val="001C2C44"/>
    <w:rsid w:val="001D0D0E"/>
    <w:rsid w:val="001D3513"/>
    <w:rsid w:val="001D3E85"/>
    <w:rsid w:val="001D5764"/>
    <w:rsid w:val="001D5FA0"/>
    <w:rsid w:val="001D6D33"/>
    <w:rsid w:val="001D6DEB"/>
    <w:rsid w:val="001E2B71"/>
    <w:rsid w:val="001E6B13"/>
    <w:rsid w:val="001E71C5"/>
    <w:rsid w:val="001F0729"/>
    <w:rsid w:val="001F4776"/>
    <w:rsid w:val="001F7F1C"/>
    <w:rsid w:val="002059DF"/>
    <w:rsid w:val="00205D46"/>
    <w:rsid w:val="00206B62"/>
    <w:rsid w:val="00211A45"/>
    <w:rsid w:val="00213442"/>
    <w:rsid w:val="00216B10"/>
    <w:rsid w:val="00217BF1"/>
    <w:rsid w:val="00226BC1"/>
    <w:rsid w:val="0023770B"/>
    <w:rsid w:val="00240D9C"/>
    <w:rsid w:val="00241019"/>
    <w:rsid w:val="002426AB"/>
    <w:rsid w:val="002456E1"/>
    <w:rsid w:val="002470A7"/>
    <w:rsid w:val="002659AC"/>
    <w:rsid w:val="00266C25"/>
    <w:rsid w:val="00270857"/>
    <w:rsid w:val="00271979"/>
    <w:rsid w:val="00275A4E"/>
    <w:rsid w:val="0027665D"/>
    <w:rsid w:val="00285197"/>
    <w:rsid w:val="0028578A"/>
    <w:rsid w:val="00287DC6"/>
    <w:rsid w:val="0029395D"/>
    <w:rsid w:val="002A0CCE"/>
    <w:rsid w:val="002A39E4"/>
    <w:rsid w:val="002A5E7A"/>
    <w:rsid w:val="002A6227"/>
    <w:rsid w:val="002B0319"/>
    <w:rsid w:val="002B27C5"/>
    <w:rsid w:val="002C7687"/>
    <w:rsid w:val="002D21AE"/>
    <w:rsid w:val="002D6BED"/>
    <w:rsid w:val="002E2D1E"/>
    <w:rsid w:val="002E58ED"/>
    <w:rsid w:val="002E77BF"/>
    <w:rsid w:val="002E7E7B"/>
    <w:rsid w:val="002F746A"/>
    <w:rsid w:val="00305D80"/>
    <w:rsid w:val="003145F3"/>
    <w:rsid w:val="003158B2"/>
    <w:rsid w:val="00327A07"/>
    <w:rsid w:val="00330F21"/>
    <w:rsid w:val="0033291A"/>
    <w:rsid w:val="00332F6F"/>
    <w:rsid w:val="0033301E"/>
    <w:rsid w:val="00335B0F"/>
    <w:rsid w:val="00342168"/>
    <w:rsid w:val="003437FB"/>
    <w:rsid w:val="00351BD8"/>
    <w:rsid w:val="003546F4"/>
    <w:rsid w:val="0035480A"/>
    <w:rsid w:val="003548BC"/>
    <w:rsid w:val="003553FF"/>
    <w:rsid w:val="00356714"/>
    <w:rsid w:val="00360418"/>
    <w:rsid w:val="00364796"/>
    <w:rsid w:val="003729F7"/>
    <w:rsid w:val="0037394E"/>
    <w:rsid w:val="003743FC"/>
    <w:rsid w:val="00387CD5"/>
    <w:rsid w:val="003901B3"/>
    <w:rsid w:val="0039633C"/>
    <w:rsid w:val="003A4314"/>
    <w:rsid w:val="003B11E4"/>
    <w:rsid w:val="003B4346"/>
    <w:rsid w:val="003B4ED0"/>
    <w:rsid w:val="003B5012"/>
    <w:rsid w:val="003B540C"/>
    <w:rsid w:val="003B566F"/>
    <w:rsid w:val="003B7289"/>
    <w:rsid w:val="003C159F"/>
    <w:rsid w:val="003D2075"/>
    <w:rsid w:val="003D2346"/>
    <w:rsid w:val="003D3533"/>
    <w:rsid w:val="003D3ED2"/>
    <w:rsid w:val="00400B14"/>
    <w:rsid w:val="00403AAC"/>
    <w:rsid w:val="0040451A"/>
    <w:rsid w:val="00405A64"/>
    <w:rsid w:val="00410D58"/>
    <w:rsid w:val="00411AFE"/>
    <w:rsid w:val="004349B0"/>
    <w:rsid w:val="00435EE9"/>
    <w:rsid w:val="00440E1A"/>
    <w:rsid w:val="00442657"/>
    <w:rsid w:val="00446706"/>
    <w:rsid w:val="0044742D"/>
    <w:rsid w:val="0045283E"/>
    <w:rsid w:val="004551AF"/>
    <w:rsid w:val="004611D3"/>
    <w:rsid w:val="00462A8C"/>
    <w:rsid w:val="00464150"/>
    <w:rsid w:val="00466D6B"/>
    <w:rsid w:val="00472E34"/>
    <w:rsid w:val="00473F80"/>
    <w:rsid w:val="0047476A"/>
    <w:rsid w:val="00474C1C"/>
    <w:rsid w:val="00475C43"/>
    <w:rsid w:val="00475EB9"/>
    <w:rsid w:val="004774B2"/>
    <w:rsid w:val="00477813"/>
    <w:rsid w:val="00481B5B"/>
    <w:rsid w:val="004834A7"/>
    <w:rsid w:val="004854C5"/>
    <w:rsid w:val="004903A3"/>
    <w:rsid w:val="00490A65"/>
    <w:rsid w:val="004927D2"/>
    <w:rsid w:val="004971B9"/>
    <w:rsid w:val="004B0C08"/>
    <w:rsid w:val="004B2B80"/>
    <w:rsid w:val="004B3D47"/>
    <w:rsid w:val="004B49F0"/>
    <w:rsid w:val="004B5D6C"/>
    <w:rsid w:val="004B7025"/>
    <w:rsid w:val="004B74A5"/>
    <w:rsid w:val="004C2CC8"/>
    <w:rsid w:val="004C65B3"/>
    <w:rsid w:val="004C71BD"/>
    <w:rsid w:val="004D2195"/>
    <w:rsid w:val="004D4608"/>
    <w:rsid w:val="004E0134"/>
    <w:rsid w:val="004E2AB1"/>
    <w:rsid w:val="004E5B73"/>
    <w:rsid w:val="004F178E"/>
    <w:rsid w:val="004F19F6"/>
    <w:rsid w:val="004F6E23"/>
    <w:rsid w:val="00507237"/>
    <w:rsid w:val="0051128B"/>
    <w:rsid w:val="0051468F"/>
    <w:rsid w:val="00515A86"/>
    <w:rsid w:val="0051667B"/>
    <w:rsid w:val="005176B1"/>
    <w:rsid w:val="00521A37"/>
    <w:rsid w:val="0052540D"/>
    <w:rsid w:val="00527F59"/>
    <w:rsid w:val="00530235"/>
    <w:rsid w:val="0054124D"/>
    <w:rsid w:val="00541266"/>
    <w:rsid w:val="00541918"/>
    <w:rsid w:val="00550C0C"/>
    <w:rsid w:val="005528EA"/>
    <w:rsid w:val="00554277"/>
    <w:rsid w:val="00554D00"/>
    <w:rsid w:val="00556F20"/>
    <w:rsid w:val="00557758"/>
    <w:rsid w:val="005658C4"/>
    <w:rsid w:val="00573BBB"/>
    <w:rsid w:val="00584A9D"/>
    <w:rsid w:val="00592777"/>
    <w:rsid w:val="005934A7"/>
    <w:rsid w:val="005939C9"/>
    <w:rsid w:val="005A01B7"/>
    <w:rsid w:val="005A2C18"/>
    <w:rsid w:val="005A6AA0"/>
    <w:rsid w:val="005B2A8C"/>
    <w:rsid w:val="005B3819"/>
    <w:rsid w:val="005B3AB1"/>
    <w:rsid w:val="005B4E0D"/>
    <w:rsid w:val="005B5367"/>
    <w:rsid w:val="005B7350"/>
    <w:rsid w:val="005C140F"/>
    <w:rsid w:val="005D0280"/>
    <w:rsid w:val="005D02A0"/>
    <w:rsid w:val="005D666F"/>
    <w:rsid w:val="005E1571"/>
    <w:rsid w:val="005E21AF"/>
    <w:rsid w:val="005E2672"/>
    <w:rsid w:val="005E76A7"/>
    <w:rsid w:val="005F1833"/>
    <w:rsid w:val="005F65F4"/>
    <w:rsid w:val="005F718F"/>
    <w:rsid w:val="006004DF"/>
    <w:rsid w:val="006017C3"/>
    <w:rsid w:val="00612F65"/>
    <w:rsid w:val="0062262D"/>
    <w:rsid w:val="00632555"/>
    <w:rsid w:val="00634BB5"/>
    <w:rsid w:val="006411EF"/>
    <w:rsid w:val="00641F9D"/>
    <w:rsid w:val="00647A77"/>
    <w:rsid w:val="00652F5A"/>
    <w:rsid w:val="00653564"/>
    <w:rsid w:val="0066283D"/>
    <w:rsid w:val="00665379"/>
    <w:rsid w:val="006732C7"/>
    <w:rsid w:val="00690D9A"/>
    <w:rsid w:val="00691488"/>
    <w:rsid w:val="00693114"/>
    <w:rsid w:val="006A0695"/>
    <w:rsid w:val="006A5723"/>
    <w:rsid w:val="006B64D6"/>
    <w:rsid w:val="006C7A03"/>
    <w:rsid w:val="006D69CA"/>
    <w:rsid w:val="006D6CE0"/>
    <w:rsid w:val="006E4455"/>
    <w:rsid w:val="006F2922"/>
    <w:rsid w:val="006F5911"/>
    <w:rsid w:val="00700DFE"/>
    <w:rsid w:val="00702238"/>
    <w:rsid w:val="007055A9"/>
    <w:rsid w:val="00705838"/>
    <w:rsid w:val="00710ADA"/>
    <w:rsid w:val="007142DA"/>
    <w:rsid w:val="00716D92"/>
    <w:rsid w:val="00717B3E"/>
    <w:rsid w:val="007230C4"/>
    <w:rsid w:val="00726AF1"/>
    <w:rsid w:val="007313D9"/>
    <w:rsid w:val="00733612"/>
    <w:rsid w:val="00734051"/>
    <w:rsid w:val="00736392"/>
    <w:rsid w:val="007429BA"/>
    <w:rsid w:val="00746370"/>
    <w:rsid w:val="007520AD"/>
    <w:rsid w:val="00756D41"/>
    <w:rsid w:val="00761E40"/>
    <w:rsid w:val="007629B9"/>
    <w:rsid w:val="007657E8"/>
    <w:rsid w:val="0076583D"/>
    <w:rsid w:val="00766139"/>
    <w:rsid w:val="0076676E"/>
    <w:rsid w:val="0077185E"/>
    <w:rsid w:val="0077766C"/>
    <w:rsid w:val="00784859"/>
    <w:rsid w:val="00786024"/>
    <w:rsid w:val="00790A36"/>
    <w:rsid w:val="007942D0"/>
    <w:rsid w:val="00797CE0"/>
    <w:rsid w:val="007A160D"/>
    <w:rsid w:val="007A1902"/>
    <w:rsid w:val="007A2205"/>
    <w:rsid w:val="007A407C"/>
    <w:rsid w:val="007A587F"/>
    <w:rsid w:val="007A67E6"/>
    <w:rsid w:val="007B1621"/>
    <w:rsid w:val="007B1A79"/>
    <w:rsid w:val="007B54F3"/>
    <w:rsid w:val="007C30EC"/>
    <w:rsid w:val="007C33D8"/>
    <w:rsid w:val="007C7243"/>
    <w:rsid w:val="007D36A0"/>
    <w:rsid w:val="007E1B36"/>
    <w:rsid w:val="007E3C56"/>
    <w:rsid w:val="007E6306"/>
    <w:rsid w:val="007E7A0A"/>
    <w:rsid w:val="007E7EAA"/>
    <w:rsid w:val="007F07B8"/>
    <w:rsid w:val="007F69D4"/>
    <w:rsid w:val="007F72EE"/>
    <w:rsid w:val="00802054"/>
    <w:rsid w:val="00805CF0"/>
    <w:rsid w:val="00807405"/>
    <w:rsid w:val="00811137"/>
    <w:rsid w:val="008252C6"/>
    <w:rsid w:val="00830156"/>
    <w:rsid w:val="00830513"/>
    <w:rsid w:val="00830876"/>
    <w:rsid w:val="00833C69"/>
    <w:rsid w:val="00833DF3"/>
    <w:rsid w:val="0083406E"/>
    <w:rsid w:val="00834FAD"/>
    <w:rsid w:val="008412C4"/>
    <w:rsid w:val="00841C27"/>
    <w:rsid w:val="008444E2"/>
    <w:rsid w:val="008451FE"/>
    <w:rsid w:val="00852A56"/>
    <w:rsid w:val="00856146"/>
    <w:rsid w:val="00866DF6"/>
    <w:rsid w:val="0087595B"/>
    <w:rsid w:val="00875C68"/>
    <w:rsid w:val="008771E6"/>
    <w:rsid w:val="00880229"/>
    <w:rsid w:val="0088036D"/>
    <w:rsid w:val="00880870"/>
    <w:rsid w:val="00883E80"/>
    <w:rsid w:val="00884555"/>
    <w:rsid w:val="00885838"/>
    <w:rsid w:val="00885A7A"/>
    <w:rsid w:val="00890FCD"/>
    <w:rsid w:val="008921AD"/>
    <w:rsid w:val="008921E1"/>
    <w:rsid w:val="00892AF1"/>
    <w:rsid w:val="008A1C36"/>
    <w:rsid w:val="008A325F"/>
    <w:rsid w:val="008A4003"/>
    <w:rsid w:val="008A4FF8"/>
    <w:rsid w:val="008A5A1D"/>
    <w:rsid w:val="008A7AF8"/>
    <w:rsid w:val="008B01C6"/>
    <w:rsid w:val="008B0C95"/>
    <w:rsid w:val="008B1046"/>
    <w:rsid w:val="008B2B76"/>
    <w:rsid w:val="008B43DC"/>
    <w:rsid w:val="008B77AE"/>
    <w:rsid w:val="008C0109"/>
    <w:rsid w:val="008C2D18"/>
    <w:rsid w:val="008C4C12"/>
    <w:rsid w:val="008C5E95"/>
    <w:rsid w:val="008C6018"/>
    <w:rsid w:val="008D08AB"/>
    <w:rsid w:val="008D0EAC"/>
    <w:rsid w:val="008D6661"/>
    <w:rsid w:val="008E2D07"/>
    <w:rsid w:val="008E39AA"/>
    <w:rsid w:val="008E6CA5"/>
    <w:rsid w:val="009018FF"/>
    <w:rsid w:val="00901BB2"/>
    <w:rsid w:val="009068D6"/>
    <w:rsid w:val="00910AFB"/>
    <w:rsid w:val="00911B8F"/>
    <w:rsid w:val="009168D2"/>
    <w:rsid w:val="0092134D"/>
    <w:rsid w:val="009225FD"/>
    <w:rsid w:val="00923652"/>
    <w:rsid w:val="009267F0"/>
    <w:rsid w:val="0093098F"/>
    <w:rsid w:val="00931491"/>
    <w:rsid w:val="009367E9"/>
    <w:rsid w:val="009368A5"/>
    <w:rsid w:val="0094236C"/>
    <w:rsid w:val="009429AB"/>
    <w:rsid w:val="00946C21"/>
    <w:rsid w:val="00961686"/>
    <w:rsid w:val="00962B0D"/>
    <w:rsid w:val="009722B6"/>
    <w:rsid w:val="00975335"/>
    <w:rsid w:val="009753A3"/>
    <w:rsid w:val="00981976"/>
    <w:rsid w:val="00983A3A"/>
    <w:rsid w:val="00983A42"/>
    <w:rsid w:val="00991FC1"/>
    <w:rsid w:val="0099503D"/>
    <w:rsid w:val="009956F0"/>
    <w:rsid w:val="009A5768"/>
    <w:rsid w:val="009A6730"/>
    <w:rsid w:val="009A7D7E"/>
    <w:rsid w:val="009B3DB1"/>
    <w:rsid w:val="009B5D72"/>
    <w:rsid w:val="009C2089"/>
    <w:rsid w:val="009C2D5C"/>
    <w:rsid w:val="009C4858"/>
    <w:rsid w:val="009D21F6"/>
    <w:rsid w:val="009D2ADD"/>
    <w:rsid w:val="009D38FD"/>
    <w:rsid w:val="009D466C"/>
    <w:rsid w:val="009D5464"/>
    <w:rsid w:val="009D63B8"/>
    <w:rsid w:val="009E3808"/>
    <w:rsid w:val="009E5DDB"/>
    <w:rsid w:val="009F374A"/>
    <w:rsid w:val="009F48C9"/>
    <w:rsid w:val="00A017AE"/>
    <w:rsid w:val="00A04879"/>
    <w:rsid w:val="00A051AB"/>
    <w:rsid w:val="00A06AF0"/>
    <w:rsid w:val="00A06EE0"/>
    <w:rsid w:val="00A17BF3"/>
    <w:rsid w:val="00A217B9"/>
    <w:rsid w:val="00A222B8"/>
    <w:rsid w:val="00A22E59"/>
    <w:rsid w:val="00A25399"/>
    <w:rsid w:val="00A311D8"/>
    <w:rsid w:val="00A326D5"/>
    <w:rsid w:val="00A37C52"/>
    <w:rsid w:val="00A40BFB"/>
    <w:rsid w:val="00A41FD7"/>
    <w:rsid w:val="00A442A5"/>
    <w:rsid w:val="00A45DB3"/>
    <w:rsid w:val="00A464A8"/>
    <w:rsid w:val="00A4744C"/>
    <w:rsid w:val="00A47C93"/>
    <w:rsid w:val="00A553C0"/>
    <w:rsid w:val="00A56E71"/>
    <w:rsid w:val="00A610FE"/>
    <w:rsid w:val="00A644EE"/>
    <w:rsid w:val="00A64AC0"/>
    <w:rsid w:val="00A64EB6"/>
    <w:rsid w:val="00A6626C"/>
    <w:rsid w:val="00A66300"/>
    <w:rsid w:val="00A71B64"/>
    <w:rsid w:val="00A745E0"/>
    <w:rsid w:val="00A74603"/>
    <w:rsid w:val="00A75F06"/>
    <w:rsid w:val="00A8483C"/>
    <w:rsid w:val="00A86E15"/>
    <w:rsid w:val="00A87325"/>
    <w:rsid w:val="00A926E5"/>
    <w:rsid w:val="00A92DA3"/>
    <w:rsid w:val="00A92F28"/>
    <w:rsid w:val="00AA311C"/>
    <w:rsid w:val="00AB7630"/>
    <w:rsid w:val="00AC1E9D"/>
    <w:rsid w:val="00AC2FC2"/>
    <w:rsid w:val="00AC3A6B"/>
    <w:rsid w:val="00AC6C6F"/>
    <w:rsid w:val="00AD10C3"/>
    <w:rsid w:val="00AD1832"/>
    <w:rsid w:val="00AE4148"/>
    <w:rsid w:val="00AE6229"/>
    <w:rsid w:val="00AF52FF"/>
    <w:rsid w:val="00AF597F"/>
    <w:rsid w:val="00B015A1"/>
    <w:rsid w:val="00B01B17"/>
    <w:rsid w:val="00B027F9"/>
    <w:rsid w:val="00B067A1"/>
    <w:rsid w:val="00B07FD7"/>
    <w:rsid w:val="00B112C2"/>
    <w:rsid w:val="00B1141F"/>
    <w:rsid w:val="00B1194C"/>
    <w:rsid w:val="00B231C9"/>
    <w:rsid w:val="00B33B1F"/>
    <w:rsid w:val="00B34CF2"/>
    <w:rsid w:val="00B3513D"/>
    <w:rsid w:val="00B40D92"/>
    <w:rsid w:val="00B430D6"/>
    <w:rsid w:val="00B43D7B"/>
    <w:rsid w:val="00B45D0A"/>
    <w:rsid w:val="00B525C9"/>
    <w:rsid w:val="00B57300"/>
    <w:rsid w:val="00B6100F"/>
    <w:rsid w:val="00B616B7"/>
    <w:rsid w:val="00B634A2"/>
    <w:rsid w:val="00B66E99"/>
    <w:rsid w:val="00B72B52"/>
    <w:rsid w:val="00B76388"/>
    <w:rsid w:val="00B776FE"/>
    <w:rsid w:val="00B83E1D"/>
    <w:rsid w:val="00B906E5"/>
    <w:rsid w:val="00B91509"/>
    <w:rsid w:val="00B91C28"/>
    <w:rsid w:val="00B97669"/>
    <w:rsid w:val="00BB1996"/>
    <w:rsid w:val="00BB535E"/>
    <w:rsid w:val="00BC34E7"/>
    <w:rsid w:val="00BC40A8"/>
    <w:rsid w:val="00BC595F"/>
    <w:rsid w:val="00BD505E"/>
    <w:rsid w:val="00BE0D20"/>
    <w:rsid w:val="00BE1D68"/>
    <w:rsid w:val="00BE2F0E"/>
    <w:rsid w:val="00BE3351"/>
    <w:rsid w:val="00BE7972"/>
    <w:rsid w:val="00BE7E01"/>
    <w:rsid w:val="00BF10BD"/>
    <w:rsid w:val="00C00D65"/>
    <w:rsid w:val="00C0477D"/>
    <w:rsid w:val="00C07E79"/>
    <w:rsid w:val="00C07E88"/>
    <w:rsid w:val="00C1422B"/>
    <w:rsid w:val="00C16A88"/>
    <w:rsid w:val="00C16AC1"/>
    <w:rsid w:val="00C201E9"/>
    <w:rsid w:val="00C228F3"/>
    <w:rsid w:val="00C247B4"/>
    <w:rsid w:val="00C25F00"/>
    <w:rsid w:val="00C30467"/>
    <w:rsid w:val="00C32416"/>
    <w:rsid w:val="00C33A4A"/>
    <w:rsid w:val="00C34702"/>
    <w:rsid w:val="00C34BDF"/>
    <w:rsid w:val="00C4008A"/>
    <w:rsid w:val="00C41126"/>
    <w:rsid w:val="00C43E21"/>
    <w:rsid w:val="00C45AF5"/>
    <w:rsid w:val="00C50C2B"/>
    <w:rsid w:val="00C57400"/>
    <w:rsid w:val="00C60E3E"/>
    <w:rsid w:val="00C60F41"/>
    <w:rsid w:val="00C619A0"/>
    <w:rsid w:val="00C62C60"/>
    <w:rsid w:val="00C72D74"/>
    <w:rsid w:val="00C753D3"/>
    <w:rsid w:val="00C75967"/>
    <w:rsid w:val="00C77618"/>
    <w:rsid w:val="00C84E5B"/>
    <w:rsid w:val="00C869FF"/>
    <w:rsid w:val="00C93419"/>
    <w:rsid w:val="00CA2167"/>
    <w:rsid w:val="00CA257D"/>
    <w:rsid w:val="00CA6171"/>
    <w:rsid w:val="00CB0F61"/>
    <w:rsid w:val="00CB29E6"/>
    <w:rsid w:val="00CB3C27"/>
    <w:rsid w:val="00CB75E3"/>
    <w:rsid w:val="00CC03B1"/>
    <w:rsid w:val="00CC2778"/>
    <w:rsid w:val="00CC29A8"/>
    <w:rsid w:val="00CC3CF9"/>
    <w:rsid w:val="00CC66A7"/>
    <w:rsid w:val="00CD27FB"/>
    <w:rsid w:val="00CD4C6F"/>
    <w:rsid w:val="00CD5605"/>
    <w:rsid w:val="00CD751F"/>
    <w:rsid w:val="00CD7E2C"/>
    <w:rsid w:val="00CE3D8B"/>
    <w:rsid w:val="00CF0EAB"/>
    <w:rsid w:val="00CF13AB"/>
    <w:rsid w:val="00CF199D"/>
    <w:rsid w:val="00CF247C"/>
    <w:rsid w:val="00CF2F2C"/>
    <w:rsid w:val="00D0160D"/>
    <w:rsid w:val="00D133BD"/>
    <w:rsid w:val="00D15A81"/>
    <w:rsid w:val="00D26341"/>
    <w:rsid w:val="00D31D23"/>
    <w:rsid w:val="00D332C1"/>
    <w:rsid w:val="00D37409"/>
    <w:rsid w:val="00D45DD6"/>
    <w:rsid w:val="00D4604E"/>
    <w:rsid w:val="00D54EA4"/>
    <w:rsid w:val="00D605B1"/>
    <w:rsid w:val="00D61BE9"/>
    <w:rsid w:val="00D644C9"/>
    <w:rsid w:val="00D71B05"/>
    <w:rsid w:val="00D764D7"/>
    <w:rsid w:val="00D81926"/>
    <w:rsid w:val="00D864F9"/>
    <w:rsid w:val="00D90CFD"/>
    <w:rsid w:val="00D93EFE"/>
    <w:rsid w:val="00DA2EE4"/>
    <w:rsid w:val="00DA5AEC"/>
    <w:rsid w:val="00DB43E7"/>
    <w:rsid w:val="00DB5636"/>
    <w:rsid w:val="00DB73F7"/>
    <w:rsid w:val="00DB7807"/>
    <w:rsid w:val="00DC3CC1"/>
    <w:rsid w:val="00DC3EB3"/>
    <w:rsid w:val="00DD6C0D"/>
    <w:rsid w:val="00DD6F4C"/>
    <w:rsid w:val="00DD7B4D"/>
    <w:rsid w:val="00DE0F0F"/>
    <w:rsid w:val="00DE3091"/>
    <w:rsid w:val="00DE3D5B"/>
    <w:rsid w:val="00DE744E"/>
    <w:rsid w:val="00DF64DE"/>
    <w:rsid w:val="00E0233D"/>
    <w:rsid w:val="00E02E3F"/>
    <w:rsid w:val="00E04D48"/>
    <w:rsid w:val="00E10E01"/>
    <w:rsid w:val="00E11163"/>
    <w:rsid w:val="00E1136C"/>
    <w:rsid w:val="00E11B12"/>
    <w:rsid w:val="00E1617E"/>
    <w:rsid w:val="00E16849"/>
    <w:rsid w:val="00E2556C"/>
    <w:rsid w:val="00E31BBF"/>
    <w:rsid w:val="00E406BA"/>
    <w:rsid w:val="00E463D8"/>
    <w:rsid w:val="00E478F7"/>
    <w:rsid w:val="00E52A32"/>
    <w:rsid w:val="00E55382"/>
    <w:rsid w:val="00E60A39"/>
    <w:rsid w:val="00E61591"/>
    <w:rsid w:val="00E630B1"/>
    <w:rsid w:val="00E7424B"/>
    <w:rsid w:val="00E81ABE"/>
    <w:rsid w:val="00E86C07"/>
    <w:rsid w:val="00EA564F"/>
    <w:rsid w:val="00EB14BC"/>
    <w:rsid w:val="00EB23B7"/>
    <w:rsid w:val="00EB40E8"/>
    <w:rsid w:val="00EB7DC9"/>
    <w:rsid w:val="00EB7DE2"/>
    <w:rsid w:val="00EC32CD"/>
    <w:rsid w:val="00EC687A"/>
    <w:rsid w:val="00EC6A55"/>
    <w:rsid w:val="00ED0B90"/>
    <w:rsid w:val="00ED3422"/>
    <w:rsid w:val="00ED591C"/>
    <w:rsid w:val="00ED5BCB"/>
    <w:rsid w:val="00ED7287"/>
    <w:rsid w:val="00EE25A7"/>
    <w:rsid w:val="00EE27EA"/>
    <w:rsid w:val="00EE3DEC"/>
    <w:rsid w:val="00EE7363"/>
    <w:rsid w:val="00EF1942"/>
    <w:rsid w:val="00EF2B5B"/>
    <w:rsid w:val="00EF64C9"/>
    <w:rsid w:val="00EF6C74"/>
    <w:rsid w:val="00F00D13"/>
    <w:rsid w:val="00F00F1C"/>
    <w:rsid w:val="00F01721"/>
    <w:rsid w:val="00F03487"/>
    <w:rsid w:val="00F122B7"/>
    <w:rsid w:val="00F123C9"/>
    <w:rsid w:val="00F13FD6"/>
    <w:rsid w:val="00F17B93"/>
    <w:rsid w:val="00F17E10"/>
    <w:rsid w:val="00F266C8"/>
    <w:rsid w:val="00F3110C"/>
    <w:rsid w:val="00F31BD3"/>
    <w:rsid w:val="00F322D6"/>
    <w:rsid w:val="00F3505F"/>
    <w:rsid w:val="00F41808"/>
    <w:rsid w:val="00F418F2"/>
    <w:rsid w:val="00F505A0"/>
    <w:rsid w:val="00F53C53"/>
    <w:rsid w:val="00F54520"/>
    <w:rsid w:val="00F54C5D"/>
    <w:rsid w:val="00F569E8"/>
    <w:rsid w:val="00F64745"/>
    <w:rsid w:val="00F676F2"/>
    <w:rsid w:val="00F70BBD"/>
    <w:rsid w:val="00F8056C"/>
    <w:rsid w:val="00F8288B"/>
    <w:rsid w:val="00F83465"/>
    <w:rsid w:val="00F83E89"/>
    <w:rsid w:val="00F8422B"/>
    <w:rsid w:val="00F849CC"/>
    <w:rsid w:val="00F84E13"/>
    <w:rsid w:val="00FA53AB"/>
    <w:rsid w:val="00FA7BE7"/>
    <w:rsid w:val="00FA7F42"/>
    <w:rsid w:val="00FB1920"/>
    <w:rsid w:val="00FB1B87"/>
    <w:rsid w:val="00FB37B6"/>
    <w:rsid w:val="00FB38E9"/>
    <w:rsid w:val="00FB45E8"/>
    <w:rsid w:val="00FB59E7"/>
    <w:rsid w:val="00FB6B25"/>
    <w:rsid w:val="00FB76DE"/>
    <w:rsid w:val="00FC057C"/>
    <w:rsid w:val="00FC0DA7"/>
    <w:rsid w:val="00FC48B0"/>
    <w:rsid w:val="00FC7134"/>
    <w:rsid w:val="00FD1D99"/>
    <w:rsid w:val="00FD3601"/>
    <w:rsid w:val="00FD42C2"/>
    <w:rsid w:val="00FE08B4"/>
    <w:rsid w:val="00FE2073"/>
    <w:rsid w:val="00FE4278"/>
    <w:rsid w:val="00FF05F6"/>
    <w:rsid w:val="00FF196F"/>
    <w:rsid w:val="00FF28F9"/>
    <w:rsid w:val="00FF4FFA"/>
    <w:rsid w:val="00FF51FD"/>
    <w:rsid w:val="01656E0A"/>
    <w:rsid w:val="01DA3B2D"/>
    <w:rsid w:val="0266C7A9"/>
    <w:rsid w:val="028D71F1"/>
    <w:rsid w:val="03EF485C"/>
    <w:rsid w:val="04FA7293"/>
    <w:rsid w:val="058ABC0A"/>
    <w:rsid w:val="05B1B3D6"/>
    <w:rsid w:val="05BE0150"/>
    <w:rsid w:val="065A3F6F"/>
    <w:rsid w:val="074D8437"/>
    <w:rsid w:val="086642F2"/>
    <w:rsid w:val="09EB4642"/>
    <w:rsid w:val="0B1B9C5E"/>
    <w:rsid w:val="0B3FEFC2"/>
    <w:rsid w:val="0B476DAC"/>
    <w:rsid w:val="0C07811C"/>
    <w:rsid w:val="0C20F55A"/>
    <w:rsid w:val="10311CB2"/>
    <w:rsid w:val="103B6639"/>
    <w:rsid w:val="1059A856"/>
    <w:rsid w:val="11067E5A"/>
    <w:rsid w:val="112B8E06"/>
    <w:rsid w:val="116BE03C"/>
    <w:rsid w:val="120EAA0D"/>
    <w:rsid w:val="12BEB164"/>
    <w:rsid w:val="13566E4C"/>
    <w:rsid w:val="13853418"/>
    <w:rsid w:val="13AAB60C"/>
    <w:rsid w:val="13AFD549"/>
    <w:rsid w:val="13BF0EB4"/>
    <w:rsid w:val="148E5DE5"/>
    <w:rsid w:val="14D0FEA7"/>
    <w:rsid w:val="1579F807"/>
    <w:rsid w:val="17B7930D"/>
    <w:rsid w:val="18CDCBD3"/>
    <w:rsid w:val="193A3B11"/>
    <w:rsid w:val="1A8D7B0A"/>
    <w:rsid w:val="1AA511E9"/>
    <w:rsid w:val="1B2A61A0"/>
    <w:rsid w:val="1B55BEF1"/>
    <w:rsid w:val="1BD2DD2A"/>
    <w:rsid w:val="1CEA8224"/>
    <w:rsid w:val="1D973817"/>
    <w:rsid w:val="1DBDC6AC"/>
    <w:rsid w:val="1DDAD70B"/>
    <w:rsid w:val="1E83F555"/>
    <w:rsid w:val="1F1A37E1"/>
    <w:rsid w:val="1FA275FE"/>
    <w:rsid w:val="1FFCDF1E"/>
    <w:rsid w:val="2087762B"/>
    <w:rsid w:val="210BA84D"/>
    <w:rsid w:val="21610B84"/>
    <w:rsid w:val="2537C176"/>
    <w:rsid w:val="266B8EB7"/>
    <w:rsid w:val="27A7F1B4"/>
    <w:rsid w:val="28B43D40"/>
    <w:rsid w:val="2997BD5C"/>
    <w:rsid w:val="2B50A1A0"/>
    <w:rsid w:val="2C54053E"/>
    <w:rsid w:val="2CF6CCE0"/>
    <w:rsid w:val="2E510020"/>
    <w:rsid w:val="2E71112C"/>
    <w:rsid w:val="2FE3576D"/>
    <w:rsid w:val="30EE9123"/>
    <w:rsid w:val="310735BD"/>
    <w:rsid w:val="328A6184"/>
    <w:rsid w:val="331358B8"/>
    <w:rsid w:val="34135022"/>
    <w:rsid w:val="35CEC5EA"/>
    <w:rsid w:val="3605C769"/>
    <w:rsid w:val="366C983B"/>
    <w:rsid w:val="387F330E"/>
    <w:rsid w:val="38D3E4C9"/>
    <w:rsid w:val="3B44D3D2"/>
    <w:rsid w:val="3BC49996"/>
    <w:rsid w:val="3C4EFC7D"/>
    <w:rsid w:val="3C8CE890"/>
    <w:rsid w:val="3D4B1C4D"/>
    <w:rsid w:val="3D5A5A83"/>
    <w:rsid w:val="3DBD1FD2"/>
    <w:rsid w:val="3DE92CDC"/>
    <w:rsid w:val="3F90AB1F"/>
    <w:rsid w:val="435AF55C"/>
    <w:rsid w:val="448DAB71"/>
    <w:rsid w:val="44D713E8"/>
    <w:rsid w:val="44E56459"/>
    <w:rsid w:val="451FF015"/>
    <w:rsid w:val="465A5CF5"/>
    <w:rsid w:val="4819BD25"/>
    <w:rsid w:val="48465E31"/>
    <w:rsid w:val="48557F1B"/>
    <w:rsid w:val="487208B2"/>
    <w:rsid w:val="48EDDB24"/>
    <w:rsid w:val="4A93746A"/>
    <w:rsid w:val="4BF3F855"/>
    <w:rsid w:val="4D7DFE38"/>
    <w:rsid w:val="4DA05321"/>
    <w:rsid w:val="4E23B803"/>
    <w:rsid w:val="4E5E8A38"/>
    <w:rsid w:val="4FF55F21"/>
    <w:rsid w:val="506D0723"/>
    <w:rsid w:val="53EEC133"/>
    <w:rsid w:val="545EEFB6"/>
    <w:rsid w:val="54AE445A"/>
    <w:rsid w:val="5663F51D"/>
    <w:rsid w:val="570887FF"/>
    <w:rsid w:val="57247569"/>
    <w:rsid w:val="5820C376"/>
    <w:rsid w:val="585AECC3"/>
    <w:rsid w:val="588D846E"/>
    <w:rsid w:val="58C05997"/>
    <w:rsid w:val="58C77942"/>
    <w:rsid w:val="5953ADD7"/>
    <w:rsid w:val="59A59DF5"/>
    <w:rsid w:val="59DD9DA6"/>
    <w:rsid w:val="5A5C29F8"/>
    <w:rsid w:val="5B502246"/>
    <w:rsid w:val="5B7465B8"/>
    <w:rsid w:val="5CFDDF12"/>
    <w:rsid w:val="5D2ECB38"/>
    <w:rsid w:val="5E2BE8E7"/>
    <w:rsid w:val="5F0F0A7C"/>
    <w:rsid w:val="5F8E491F"/>
    <w:rsid w:val="5FA54E6D"/>
    <w:rsid w:val="6127F98F"/>
    <w:rsid w:val="62C1602F"/>
    <w:rsid w:val="63357C7C"/>
    <w:rsid w:val="6535834F"/>
    <w:rsid w:val="6592F1C0"/>
    <w:rsid w:val="67546F33"/>
    <w:rsid w:val="689CDC06"/>
    <w:rsid w:val="698E87C6"/>
    <w:rsid w:val="6A1D0B65"/>
    <w:rsid w:val="6A7304ED"/>
    <w:rsid w:val="6A87A513"/>
    <w:rsid w:val="6B5EA577"/>
    <w:rsid w:val="6D926878"/>
    <w:rsid w:val="6DED543A"/>
    <w:rsid w:val="6E2D3FE9"/>
    <w:rsid w:val="6EC99639"/>
    <w:rsid w:val="6F89249B"/>
    <w:rsid w:val="702D2E3C"/>
    <w:rsid w:val="707D4A0F"/>
    <w:rsid w:val="715DB898"/>
    <w:rsid w:val="72F66A9F"/>
    <w:rsid w:val="7760E237"/>
    <w:rsid w:val="78306354"/>
    <w:rsid w:val="7A680175"/>
    <w:rsid w:val="7A6BB0A4"/>
    <w:rsid w:val="7BADF341"/>
    <w:rsid w:val="7C4FC87E"/>
    <w:rsid w:val="7CAAC916"/>
    <w:rsid w:val="7CAB2543"/>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EE4E"/>
  <w15:docId w15:val="{50471B5A-CCD6-42B5-A05C-E2DB0351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4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nhideWhenUsed/>
    <w:rsid w:val="0011796B"/>
  </w:style>
  <w:style w:type="paragraph" w:customStyle="1" w:styleId="xparagraph">
    <w:name w:val="x_paragraph"/>
    <w:basedOn w:val="Normal"/>
    <w:rsid w:val="00490A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normaltextrun">
    <w:name w:val="x_normaltextrun"/>
    <w:basedOn w:val="DefaultParagraphFont"/>
    <w:rsid w:val="00490A65"/>
  </w:style>
  <w:style w:type="character" w:customStyle="1" w:styleId="xeop">
    <w:name w:val="x_eop"/>
    <w:basedOn w:val="DefaultParagraphFont"/>
    <w:rsid w:val="00490A65"/>
  </w:style>
  <w:style w:type="character" w:customStyle="1" w:styleId="UnresolvedMention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xxxxxmsonormal">
    <w:name w:val="x_x_x_xxmsonormal"/>
    <w:basedOn w:val="Normal"/>
    <w:rsid w:val="00F00D1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Normal"/>
    <w:rsid w:val="00797C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customStyle="1" w:styleId="BodyA">
    <w:name w:val="Body A"/>
    <w:rsid w:val="00A644EE"/>
    <w:rPr>
      <w:rFonts w:cs="Arial Unicode MS"/>
      <w:color w:val="000000"/>
      <w:sz w:val="24"/>
      <w:szCs w:val="24"/>
      <w:u w:color="000000"/>
    </w:rPr>
  </w:style>
  <w:style w:type="paragraph" w:customStyle="1" w:styleId="intro">
    <w:name w:val="intro"/>
    <w:basedOn w:val="Normal"/>
    <w:rsid w:val="00EE2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E25A7"/>
    <w:rPr>
      <w:b/>
      <w:bCs/>
    </w:rPr>
  </w:style>
  <w:style w:type="paragraph" w:customStyle="1" w:styleId="xmsolistparagraph">
    <w:name w:val="x_msolistparagraph"/>
    <w:basedOn w:val="Normal"/>
    <w:rsid w:val="004B702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character" w:customStyle="1" w:styleId="contentpasted0">
    <w:name w:val="contentpasted0"/>
    <w:basedOn w:val="DefaultParagraphFont"/>
    <w:rsid w:val="00CC66A7"/>
  </w:style>
  <w:style w:type="character" w:customStyle="1" w:styleId="contentpasted1">
    <w:name w:val="contentpasted1"/>
    <w:basedOn w:val="DefaultParagraphFont"/>
    <w:rsid w:val="00CC66A7"/>
  </w:style>
  <w:style w:type="character" w:customStyle="1" w:styleId="contentpasted2">
    <w:name w:val="contentpasted2"/>
    <w:basedOn w:val="DefaultParagraphFont"/>
    <w:rsid w:val="00CC66A7"/>
  </w:style>
  <w:style w:type="character" w:customStyle="1" w:styleId="contentpasted3">
    <w:name w:val="contentpasted3"/>
    <w:basedOn w:val="DefaultParagraphFont"/>
    <w:rsid w:val="00CC66A7"/>
  </w:style>
  <w:style w:type="paragraph" w:customStyle="1" w:styleId="xxmsonormal">
    <w:name w:val="x_x_msonormal"/>
    <w:basedOn w:val="Normal"/>
    <w:rsid w:val="00CC66A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xmarkmebow3fy9">
    <w:name w:val="x_x_markmebow3fy9"/>
    <w:basedOn w:val="DefaultParagraphFont"/>
    <w:rsid w:val="00CC66A7"/>
  </w:style>
  <w:style w:type="character" w:customStyle="1" w:styleId="xxcontentpasted1">
    <w:name w:val="x_x_contentpasted1"/>
    <w:basedOn w:val="DefaultParagraphFont"/>
    <w:rsid w:val="00CC66A7"/>
  </w:style>
  <w:style w:type="character" w:customStyle="1" w:styleId="xxmarkigk4cvoj5">
    <w:name w:val="x_x_markigk4cvoj5"/>
    <w:basedOn w:val="DefaultParagraphFont"/>
    <w:rsid w:val="00CC66A7"/>
  </w:style>
  <w:style w:type="character" w:customStyle="1" w:styleId="xxmark3ht9iagah">
    <w:name w:val="x_x_mark3ht9iagah"/>
    <w:basedOn w:val="DefaultParagraphFont"/>
    <w:rsid w:val="00CC66A7"/>
  </w:style>
  <w:style w:type="character" w:customStyle="1" w:styleId="xxmark4v0dd1ax2">
    <w:name w:val="x_x_mark4v0dd1ax2"/>
    <w:basedOn w:val="DefaultParagraphFont"/>
    <w:rsid w:val="00CC66A7"/>
  </w:style>
  <w:style w:type="paragraph" w:customStyle="1" w:styleId="xxxxxcontentpasted1">
    <w:name w:val="x_x_xxxcontentpasted1"/>
    <w:basedOn w:val="Normal"/>
    <w:rsid w:val="00D31D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customStyle="1" w:styleId="apple-converted-space">
    <w:name w:val="apple-converted-space"/>
    <w:rsid w:val="00475C43"/>
  </w:style>
  <w:style w:type="character" w:customStyle="1" w:styleId="s1">
    <w:name w:val="s1"/>
    <w:basedOn w:val="DefaultParagraphFont"/>
    <w:rsid w:val="0013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29441480">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4073043">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759206">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25413095">
      <w:bodyDiv w:val="1"/>
      <w:marLeft w:val="0"/>
      <w:marRight w:val="0"/>
      <w:marTop w:val="0"/>
      <w:marBottom w:val="0"/>
      <w:divBdr>
        <w:top w:val="none" w:sz="0" w:space="0" w:color="auto"/>
        <w:left w:val="none" w:sz="0" w:space="0" w:color="auto"/>
        <w:bottom w:val="none" w:sz="0" w:space="0" w:color="auto"/>
        <w:right w:val="none" w:sz="0" w:space="0" w:color="auto"/>
      </w:divBdr>
    </w:div>
    <w:div w:id="530801124">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717824908">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71636908">
      <w:bodyDiv w:val="1"/>
      <w:marLeft w:val="0"/>
      <w:marRight w:val="0"/>
      <w:marTop w:val="0"/>
      <w:marBottom w:val="0"/>
      <w:divBdr>
        <w:top w:val="none" w:sz="0" w:space="0" w:color="auto"/>
        <w:left w:val="none" w:sz="0" w:space="0" w:color="auto"/>
        <w:bottom w:val="none" w:sz="0" w:space="0" w:color="auto"/>
        <w:right w:val="none" w:sz="0" w:space="0" w:color="auto"/>
      </w:divBdr>
    </w:div>
    <w:div w:id="986396172">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131245659">
      <w:bodyDiv w:val="1"/>
      <w:marLeft w:val="0"/>
      <w:marRight w:val="0"/>
      <w:marTop w:val="0"/>
      <w:marBottom w:val="0"/>
      <w:divBdr>
        <w:top w:val="none" w:sz="0" w:space="0" w:color="auto"/>
        <w:left w:val="none" w:sz="0" w:space="0" w:color="auto"/>
        <w:bottom w:val="none" w:sz="0" w:space="0" w:color="auto"/>
        <w:right w:val="none" w:sz="0" w:space="0" w:color="auto"/>
      </w:divBdr>
    </w:div>
    <w:div w:id="1183469607">
      <w:bodyDiv w:val="1"/>
      <w:marLeft w:val="0"/>
      <w:marRight w:val="0"/>
      <w:marTop w:val="0"/>
      <w:marBottom w:val="0"/>
      <w:divBdr>
        <w:top w:val="none" w:sz="0" w:space="0" w:color="auto"/>
        <w:left w:val="none" w:sz="0" w:space="0" w:color="auto"/>
        <w:bottom w:val="none" w:sz="0" w:space="0" w:color="auto"/>
        <w:right w:val="none" w:sz="0" w:space="0" w:color="auto"/>
      </w:divBdr>
    </w:div>
    <w:div w:id="1196039492">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64536831">
      <w:bodyDiv w:val="1"/>
      <w:marLeft w:val="0"/>
      <w:marRight w:val="0"/>
      <w:marTop w:val="0"/>
      <w:marBottom w:val="0"/>
      <w:divBdr>
        <w:top w:val="none" w:sz="0" w:space="0" w:color="auto"/>
        <w:left w:val="none" w:sz="0" w:space="0" w:color="auto"/>
        <w:bottom w:val="none" w:sz="0" w:space="0" w:color="auto"/>
        <w:right w:val="none" w:sz="0" w:space="0" w:color="auto"/>
      </w:divBdr>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292975024">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35487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879274262">
      <w:bodyDiv w:val="1"/>
      <w:marLeft w:val="0"/>
      <w:marRight w:val="0"/>
      <w:marTop w:val="0"/>
      <w:marBottom w:val="0"/>
      <w:divBdr>
        <w:top w:val="none" w:sz="0" w:space="0" w:color="auto"/>
        <w:left w:val="none" w:sz="0" w:space="0" w:color="auto"/>
        <w:bottom w:val="none" w:sz="0" w:space="0" w:color="auto"/>
        <w:right w:val="none" w:sz="0" w:space="0" w:color="auto"/>
      </w:divBdr>
    </w:div>
    <w:div w:id="1910534324">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3A%2F%2Fsatyachavez.org%2F&amp;data=05%7C02%7CMichenDewey%40goodmantheatre.org%7C53540eba5db14879727108dcd69f485b%7C8305ef74c2704cdb9f2107217cc0965a%7C0%7C0%7C638621226847028681%7CUnknown%7CTWFpbGZsb3d8eyJWIjoiMC4wLjAwMDAiLCJQIjoiV2luMzIiLCJBTiI6Ik1haWwiLCJXVCI6Mn0%3D%7C0%7C%7C%7C&amp;sdata=D2w84%2FSEBkikDAjdlZmqkcM07rEdvqkupo%2F%2BQkpazv4%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4.safelinks.protection.outlook.com/?url=http%3A%2F%2Fraqueltorre.com%2F&amp;data=05%7C02%7CMichenDewey%40goodmantheatre.org%7C3488f24d39674701c5a908dcbaf3d282%7C8305ef74c2704cdb9f2107217cc0965a%7C0%7C0%7C638590803591214024%7CUnknown%7CTWFpbGZsb3d8eyJWIjoiMC4wLjAwMDAiLCJQIjoiV2luMzIiLCJBTiI6Ik1haWwiLCJXVCI6Mn0%3D%7C0%7C%7C%7C&amp;sdata=1S2BYWB6Igl6XYNRnJiI1O%2Fr%2BuSYn4hhtini%2FrGFxBU%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hyperlink" Target="https://nam04.safelinks.protection.outlook.com/?url=http%3A%2F%2Fwww.omerabbassalem.com%2F&amp;data=05%7C02%7CMichenDewey%40goodmantheatre.org%7Cf50cf95755ea4f6e6e9108dcd374f304%7C8305ef74c2704cdb9f2107217cc0965a%7C0%7C0%7C638617746518669433%7CUnknown%7CTWFpbGZsb3d8eyJWIjoiMC4wLjAwMDAiLCJQIjoiV2luMzIiLCJBTiI6Ik1haWwiLCJXVCI6Mn0%3D%7C0%7C%7C%7C&amp;sdata=SbnFRAboElrYlpNkv5YJq5ZmXhRtM6M82vFmIdZFABQ%3D&amp;reserved=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3A%2F%2Fwww.krystalortiz.com%2F&amp;data=05%7C02%7CMichenDewey%40goodmantheatre.org%7C76d8cd32154b417ed0a808dcd36561c0%7C8305ef74c2704cdb9f2107217cc0965a%7C0%7C0%7C638617680261476206%7CUnknown%7CTWFpbGZsb3d8eyJWIjoiMC4wLjAwMDAiLCJQIjoiV2luMzIiLCJBTiI6Ik1haWwiLCJXVCI6Mn0%3D%7C0%7C%7C%7C&amp;sdata=%2FTxjKfO44%2BF65VGPOyG3XvZFvOXBsl93U2hYsYoAfcI%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3" ma:contentTypeDescription="Create a new document." ma:contentTypeScope="" ma:versionID="648607c61049da9d8a589a75c819e463">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37c38fe925bfbdcbff8b6fb014c7ebc2"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8185F-14D1-4326-8F80-943F823D544E}">
  <ds:schemaRefs>
    <ds:schemaRef ds:uri="http://schemas.microsoft.com/office/2006/metadata/properties"/>
    <ds:schemaRef ds:uri="de3ca6d2-dfcd-421d-aa90-c40d22084caf"/>
    <ds:schemaRef ds:uri="http://purl.org/dc/terms/"/>
    <ds:schemaRef ds:uri="http://purl.org/dc/elements/1.1/"/>
    <ds:schemaRef ds:uri="http://www.w3.org/XML/1998/namespace"/>
    <ds:schemaRef ds:uri="http://purl.org/dc/dcmitype/"/>
    <ds:schemaRef ds:uri="http://schemas.microsoft.com/office/2006/documentManagement/types"/>
    <ds:schemaRef ds:uri="8d59776f-5ade-4c8b-b01a-e4ad151402c2"/>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6B635F3-DC62-43CC-9D37-E93DC704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4.xml><?xml version="1.0" encoding="utf-8"?>
<ds:datastoreItem xmlns:ds="http://schemas.openxmlformats.org/officeDocument/2006/customXml" ds:itemID="{3A2DF53A-8F98-4D7E-8945-DABB00AD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dc:description/>
  <cp:lastModifiedBy>Ata Younan</cp:lastModifiedBy>
  <cp:revision>22</cp:revision>
  <cp:lastPrinted>2024-09-18T18:04:00Z</cp:lastPrinted>
  <dcterms:created xsi:type="dcterms:W3CDTF">2024-09-17T20:44:00Z</dcterms:created>
  <dcterms:modified xsi:type="dcterms:W3CDTF">2024-09-19T19:14:00Z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